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3B2" w:rsidRPr="00447815" w:rsidRDefault="00AF73B2" w:rsidP="00AF73B2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447815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AF73B2" w:rsidRPr="00447815" w:rsidRDefault="00AF73B2" w:rsidP="00AF73B2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447815">
        <w:rPr>
          <w:rFonts w:ascii="Times New Roman" w:hAnsi="Times New Roman"/>
          <w:sz w:val="28"/>
          <w:szCs w:val="28"/>
        </w:rPr>
        <w:t>центр развития ребенка - детский сад «Соловушка»</w:t>
      </w:r>
    </w:p>
    <w:p w:rsidR="00AF73B2" w:rsidRPr="00221383" w:rsidRDefault="00AF73B2" w:rsidP="00AF73B2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AF73B2" w:rsidRDefault="00AF73B2" w:rsidP="00AF73B2">
      <w:pPr>
        <w:jc w:val="center"/>
        <w:rPr>
          <w:b/>
          <w:bCs/>
        </w:rPr>
      </w:pPr>
    </w:p>
    <w:p w:rsidR="00AF73B2" w:rsidRDefault="00AF73B2" w:rsidP="00AF73B2">
      <w:pPr>
        <w:jc w:val="center"/>
        <w:rPr>
          <w:b/>
          <w:bCs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81"/>
        <w:gridCol w:w="5282"/>
      </w:tblGrid>
      <w:tr w:rsidR="00AF73B2" w:rsidTr="00891C56"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</w:tcPr>
          <w:p w:rsidR="00AF73B2" w:rsidRPr="003D2B44" w:rsidRDefault="00AF73B2" w:rsidP="00891C56">
            <w:pPr>
              <w:ind w:left="6237" w:hanging="6237"/>
              <w:rPr>
                <w:rFonts w:ascii="Times New Roman" w:hAnsi="Times New Roman" w:cs="Times New Roman"/>
                <w:bCs/>
              </w:rPr>
            </w:pPr>
            <w:r w:rsidRPr="003D2B44">
              <w:rPr>
                <w:rFonts w:ascii="Times New Roman" w:hAnsi="Times New Roman" w:cs="Times New Roman"/>
                <w:bCs/>
              </w:rPr>
              <w:t xml:space="preserve">Принят </w:t>
            </w:r>
          </w:p>
          <w:p w:rsidR="00AF73B2" w:rsidRPr="003D2B44" w:rsidRDefault="00AF73B2" w:rsidP="00891C56">
            <w:pPr>
              <w:ind w:left="6237" w:hanging="6237"/>
              <w:rPr>
                <w:rFonts w:ascii="Times New Roman" w:hAnsi="Times New Roman" w:cs="Times New Roman"/>
              </w:rPr>
            </w:pPr>
            <w:r w:rsidRPr="003D2B44">
              <w:rPr>
                <w:rFonts w:ascii="Times New Roman" w:hAnsi="Times New Roman" w:cs="Times New Roman"/>
              </w:rPr>
              <w:t xml:space="preserve">на заседании </w:t>
            </w:r>
          </w:p>
          <w:p w:rsidR="00AF73B2" w:rsidRPr="003D2B44" w:rsidRDefault="00AF73B2" w:rsidP="00891C56">
            <w:pPr>
              <w:ind w:left="6237" w:hanging="6237"/>
              <w:rPr>
                <w:rFonts w:ascii="Times New Roman" w:hAnsi="Times New Roman" w:cs="Times New Roman"/>
              </w:rPr>
            </w:pPr>
            <w:r w:rsidRPr="003D2B44">
              <w:rPr>
                <w:rFonts w:ascii="Times New Roman" w:hAnsi="Times New Roman" w:cs="Times New Roman"/>
              </w:rPr>
              <w:t xml:space="preserve">Педагогического совета </w:t>
            </w:r>
          </w:p>
          <w:p w:rsidR="00AF73B2" w:rsidRPr="003D2B44" w:rsidRDefault="00AF73B2" w:rsidP="00891C56">
            <w:pPr>
              <w:ind w:left="6237" w:hanging="6237"/>
              <w:rPr>
                <w:rFonts w:ascii="Times New Roman" w:hAnsi="Times New Roman" w:cs="Times New Roman"/>
              </w:rPr>
            </w:pPr>
            <w:r w:rsidRPr="003D2B44">
              <w:rPr>
                <w:rFonts w:ascii="Times New Roman" w:hAnsi="Times New Roman" w:cs="Times New Roman"/>
              </w:rPr>
              <w:t xml:space="preserve">протокол от «30» августа 2023 г. № </w:t>
            </w:r>
            <w:r w:rsidRPr="003D2B44">
              <w:rPr>
                <w:rFonts w:ascii="Times New Roman" w:hAnsi="Times New Roman" w:cs="Times New Roman"/>
                <w:u w:val="single"/>
              </w:rPr>
              <w:t xml:space="preserve">1 </w:t>
            </w:r>
            <w:r w:rsidRPr="003D2B44">
              <w:rPr>
                <w:rFonts w:ascii="Times New Roman" w:hAnsi="Times New Roman" w:cs="Times New Roman"/>
              </w:rPr>
              <w:t xml:space="preserve"> </w:t>
            </w:r>
          </w:p>
          <w:p w:rsidR="00AF73B2" w:rsidRPr="003D2B44" w:rsidRDefault="00AF73B2" w:rsidP="00891C5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82" w:type="dxa"/>
            <w:tcBorders>
              <w:top w:val="nil"/>
              <w:left w:val="nil"/>
              <w:bottom w:val="nil"/>
              <w:right w:val="nil"/>
            </w:tcBorders>
          </w:tcPr>
          <w:p w:rsidR="00AF73B2" w:rsidRPr="003D2B44" w:rsidRDefault="00AF73B2" w:rsidP="00891C56">
            <w:pPr>
              <w:suppressAutoHyphens/>
              <w:ind w:left="6237" w:hanging="6314"/>
              <w:rPr>
                <w:rFonts w:ascii="Times New Roman" w:hAnsi="Times New Roman" w:cs="Times New Roman"/>
                <w:bCs/>
                <w:lang w:eastAsia="ar-SA"/>
              </w:rPr>
            </w:pPr>
            <w:r w:rsidRPr="003D2B44">
              <w:rPr>
                <w:rFonts w:ascii="Times New Roman" w:hAnsi="Times New Roman" w:cs="Times New Roman"/>
                <w:bCs/>
                <w:lang w:eastAsia="ar-SA"/>
              </w:rPr>
              <w:t>УТВЕРЖДАЮ:</w:t>
            </w:r>
          </w:p>
          <w:p w:rsidR="00AF73B2" w:rsidRPr="003D2B44" w:rsidRDefault="00AF73B2" w:rsidP="00891C56">
            <w:pPr>
              <w:suppressAutoHyphens/>
              <w:ind w:left="6237" w:hanging="6314"/>
              <w:rPr>
                <w:rFonts w:ascii="Times New Roman" w:hAnsi="Times New Roman" w:cs="Times New Roman"/>
                <w:bCs/>
                <w:lang w:eastAsia="ar-SA"/>
              </w:rPr>
            </w:pPr>
            <w:proofErr w:type="spellStart"/>
            <w:r w:rsidRPr="003D2B44">
              <w:rPr>
                <w:rFonts w:ascii="Times New Roman" w:hAnsi="Times New Roman" w:cs="Times New Roman"/>
                <w:bCs/>
                <w:lang w:eastAsia="ar-SA"/>
              </w:rPr>
              <w:t>и.о</w:t>
            </w:r>
            <w:proofErr w:type="spellEnd"/>
            <w:r w:rsidRPr="003D2B44">
              <w:rPr>
                <w:rFonts w:ascii="Times New Roman" w:hAnsi="Times New Roman" w:cs="Times New Roman"/>
                <w:bCs/>
                <w:lang w:eastAsia="ar-SA"/>
              </w:rPr>
              <w:t xml:space="preserve">. заведующего МБДОУ ЦРР -д/с «Соловушка»                                                                                                    </w:t>
            </w:r>
          </w:p>
          <w:p w:rsidR="00AF73B2" w:rsidRPr="003D2B44" w:rsidRDefault="00891C56" w:rsidP="00891C56">
            <w:pPr>
              <w:suppressAutoHyphens/>
              <w:ind w:hanging="6314"/>
              <w:rPr>
                <w:rFonts w:ascii="Times New Roman" w:hAnsi="Times New Roman" w:cs="Times New Roman"/>
                <w:bCs/>
                <w:lang w:eastAsia="ar-SA"/>
              </w:rPr>
            </w:pPr>
            <w:r>
              <w:rPr>
                <w:noProof/>
              </w:rPr>
              <w:pict>
                <v:roundrect id="Скругленный прямоугольник 9" o:spid="_x0000_s1026" style="position:absolute;margin-left:41.7pt;margin-top:6.2pt;width:187.5pt;height:74.65pt;z-index:251660288;visibility:visible;mso-position-horizontal-relative:margin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" filled="f" fillcolor="window" strokecolor="windowText" strokeweight="1pt">
                  <v:stroke joinstyle="miter"/>
                  <v:textbox>
                    <w:txbxContent>
                      <w:p w:rsidR="00891C56" w:rsidRPr="004D17B8" w:rsidRDefault="00891C56" w:rsidP="00F31506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16"/>
                            <w:szCs w:val="16"/>
                          </w:rPr>
                        </w:pPr>
                        <w:r w:rsidRPr="004D17B8">
                          <w:rPr>
                            <w:rFonts w:ascii="Times New Roman" w:hAnsi="Times New Roman" w:cs="Times New Roman"/>
                            <w:b/>
                            <w:sz w:val="16"/>
                            <w:szCs w:val="16"/>
                          </w:rPr>
                          <w:t>ДОКУМЕНТ ПОДПИСАН</w:t>
                        </w:r>
                      </w:p>
                      <w:p w:rsidR="00891C56" w:rsidRPr="004D17B8" w:rsidRDefault="00891C56" w:rsidP="00F31506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16"/>
                            <w:szCs w:val="16"/>
                          </w:rPr>
                        </w:pPr>
                        <w:r w:rsidRPr="004D17B8">
                          <w:rPr>
                            <w:rFonts w:ascii="Times New Roman" w:hAnsi="Times New Roman" w:cs="Times New Roman"/>
                            <w:b/>
                            <w:sz w:val="16"/>
                            <w:szCs w:val="16"/>
                          </w:rPr>
                          <w:t>ЭЛЕКТРОННОЙ ПОДПИСЬЮ</w:t>
                        </w:r>
                      </w:p>
                      <w:p w:rsidR="00891C56" w:rsidRPr="004D17B8" w:rsidRDefault="00891C56" w:rsidP="00F31506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Сертификат</w:t>
                        </w:r>
                      </w:p>
                      <w:p w:rsidR="00891C56" w:rsidRPr="004D17B8" w:rsidRDefault="00891C56" w:rsidP="00F31506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25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  <w:lang w:val="en-US"/>
                          </w:rPr>
                          <w:t>B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157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  <w:lang w:val="en-US"/>
                          </w:rPr>
                          <w:t>C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06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  <w:lang w:val="en-US"/>
                          </w:rPr>
                          <w:t>EDB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31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  <w:lang w:val="en-US"/>
                          </w:rPr>
                          <w:t>E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418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  <w:lang w:val="en-US"/>
                          </w:rPr>
                          <w:t>A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197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  <w:lang w:val="en-US"/>
                          </w:rPr>
                          <w:t>BECF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44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  <w:lang w:val="en-US"/>
                          </w:rPr>
                          <w:t>AB</w:t>
                        </w:r>
                        <w:r w:rsidRPr="004D17B8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83</w:t>
                        </w:r>
                      </w:p>
                      <w:p w:rsidR="00891C56" w:rsidRPr="003D2B44" w:rsidRDefault="00891C56" w:rsidP="00F31506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 w:rsidRPr="003D2B44"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Владелец: Черепкова Ирина Ивановна</w:t>
                        </w:r>
                      </w:p>
                      <w:p w:rsidR="00891C56" w:rsidRPr="003D2B44" w:rsidRDefault="00891C56" w:rsidP="00F31506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 w:rsidRPr="003D2B44">
                          <w:rPr>
                            <w:rFonts w:ascii="Times New Roman" w:hAnsi="Times New Roman" w:cs="Times New Roman"/>
                            <w:color w:val="000000"/>
                            <w:sz w:val="16"/>
                            <w:szCs w:val="16"/>
                          </w:rPr>
                          <w:t>действителен с 30.05.2023 по 22.08.2024</w:t>
                        </w:r>
                      </w:p>
                    </w:txbxContent>
                  </v:textbox>
                  <w10:wrap anchorx="margin"/>
                </v:roundrect>
              </w:pict>
            </w:r>
            <w:r w:rsidR="00AF73B2" w:rsidRPr="003D2B44">
              <w:rPr>
                <w:rFonts w:ascii="Times New Roman" w:hAnsi="Times New Roman" w:cs="Times New Roman"/>
                <w:bCs/>
                <w:lang w:eastAsia="ar-SA"/>
              </w:rPr>
              <w:t xml:space="preserve">                                                                                                        </w:t>
            </w:r>
          </w:p>
          <w:p w:rsidR="00AF73B2" w:rsidRPr="003D2B44" w:rsidRDefault="00AF73B2" w:rsidP="00891C56">
            <w:pPr>
              <w:suppressAutoHyphens/>
              <w:ind w:hanging="6314"/>
              <w:rPr>
                <w:rFonts w:ascii="Times New Roman" w:hAnsi="Times New Roman" w:cs="Times New Roman"/>
                <w:bCs/>
                <w:lang w:eastAsia="ar-SA"/>
              </w:rPr>
            </w:pPr>
          </w:p>
          <w:p w:rsidR="00AF73B2" w:rsidRPr="003D2B44" w:rsidRDefault="00AF73B2" w:rsidP="00891C56">
            <w:pPr>
              <w:suppressAutoHyphens/>
              <w:ind w:hanging="6314"/>
              <w:rPr>
                <w:rFonts w:ascii="Times New Roman" w:hAnsi="Times New Roman" w:cs="Times New Roman"/>
                <w:bCs/>
                <w:lang w:eastAsia="ar-SA"/>
              </w:rPr>
            </w:pPr>
          </w:p>
          <w:p w:rsidR="00AF73B2" w:rsidRPr="003D2B44" w:rsidRDefault="00AF73B2" w:rsidP="00891C56">
            <w:pPr>
              <w:suppressAutoHyphens/>
              <w:ind w:hanging="6314"/>
              <w:rPr>
                <w:rFonts w:ascii="Times New Roman" w:hAnsi="Times New Roman" w:cs="Times New Roman"/>
                <w:bCs/>
                <w:lang w:eastAsia="ar-SA"/>
              </w:rPr>
            </w:pPr>
            <w:r w:rsidRPr="003D2B44">
              <w:rPr>
                <w:rFonts w:ascii="Times New Roman" w:hAnsi="Times New Roman" w:cs="Times New Roman"/>
                <w:bCs/>
                <w:lang w:eastAsia="ar-SA"/>
              </w:rPr>
              <w:t>от 30.08.2023 г.  № ____</w:t>
            </w:r>
          </w:p>
        </w:tc>
      </w:tr>
    </w:tbl>
    <w:p w:rsidR="00A51606" w:rsidRDefault="00A51606" w:rsidP="00A51606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1606" w:rsidRDefault="00A51606" w:rsidP="00A51606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1606" w:rsidRDefault="00A51606" w:rsidP="00A51606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1606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</w:pPr>
    </w:p>
    <w:p w:rsidR="00A51606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</w:pPr>
    </w:p>
    <w:p w:rsidR="00A51606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</w:pPr>
    </w:p>
    <w:p w:rsidR="00A51606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</w:pPr>
    </w:p>
    <w:p w:rsidR="00A51606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</w:pPr>
    </w:p>
    <w:p w:rsidR="00A51606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</w:pPr>
    </w:p>
    <w:p w:rsidR="00A51606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</w:pPr>
    </w:p>
    <w:p w:rsidR="00A51606" w:rsidRPr="00A51606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</w:pPr>
      <w:r w:rsidRPr="00A51606"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  <w:t>Рабочая программа воспитателя</w:t>
      </w:r>
    </w:p>
    <w:p w:rsidR="00A51606" w:rsidRPr="001C5969" w:rsidRDefault="00AF73B2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  <w:r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  <w:t>с</w:t>
      </w:r>
      <w:r w:rsidR="00A51606" w:rsidRPr="00A51606"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  <w:t>редней</w:t>
      </w:r>
      <w:r w:rsidR="008652BD"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  <w:t xml:space="preserve"> </w:t>
      </w:r>
      <w:r w:rsidR="00A51606" w:rsidRPr="00A51606">
        <w:rPr>
          <w:rFonts w:ascii="Times New Roman" w:eastAsia="Arial Unicode MS" w:hAnsi="Times New Roman" w:cs="Times New Roman"/>
          <w:color w:val="000000"/>
          <w:sz w:val="44"/>
          <w:szCs w:val="28"/>
          <w:lang w:eastAsia="ru-RU" w:bidi="ru-RU"/>
        </w:rPr>
        <w:t>группы (4-5 лет)</w:t>
      </w:r>
    </w:p>
    <w:p w:rsidR="00A51606" w:rsidRPr="001C5969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</w:p>
    <w:p w:rsidR="00A51606" w:rsidRPr="001C5969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</w:p>
    <w:p w:rsidR="00A51606" w:rsidRPr="001C5969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</w:p>
    <w:p w:rsidR="00A51606" w:rsidRPr="001C5969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</w:p>
    <w:p w:rsidR="00A51606" w:rsidRPr="001C5969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</w:p>
    <w:p w:rsidR="00A51606" w:rsidRPr="001C5969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</w:p>
    <w:p w:rsidR="00A51606" w:rsidRPr="001C5969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</w:p>
    <w:p w:rsidR="00A51606" w:rsidRPr="001C5969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</w:p>
    <w:p w:rsidR="00A51606" w:rsidRDefault="00A51606" w:rsidP="00A516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A51606" w:rsidRDefault="00A51606" w:rsidP="00A516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A51606" w:rsidRDefault="00A51606" w:rsidP="00A516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A51606" w:rsidRDefault="00A51606" w:rsidP="00A51606">
      <w:pPr>
        <w:spacing w:before="100" w:beforeAutospacing="1" w:after="100" w:afterAutospacing="1" w:line="240" w:lineRule="auto"/>
        <w:rPr>
          <w:rFonts w:ascii="Times New Roman" w:hAnsi="Times New Roman" w:cs="Times New Roman"/>
        </w:rPr>
      </w:pPr>
    </w:p>
    <w:p w:rsidR="00AF73B2" w:rsidRDefault="00AF73B2" w:rsidP="00A516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A51606" w:rsidRDefault="00A51606" w:rsidP="00A516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A51606" w:rsidRPr="001C5969" w:rsidRDefault="00A51606" w:rsidP="00A516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C596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lastRenderedPageBreak/>
        <w:t>Содержание</w:t>
      </w:r>
    </w:p>
    <w:p w:rsidR="00A51606" w:rsidRPr="001C5969" w:rsidRDefault="00A51606" w:rsidP="00A51606">
      <w:p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C5969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I. </w:t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Базовая часть</w:t>
      </w:r>
    </w:p>
    <w:p w:rsidR="00A51606" w:rsidRPr="001C5969" w:rsidRDefault="00A51606" w:rsidP="00A51606">
      <w:p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C5969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Планируемые результаты освоения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П</w:t>
      </w:r>
      <w:r w:rsidRPr="001C5969">
        <w:rPr>
          <w:rFonts w:ascii="Times New Roman" w:eastAsia="Times New Roman" w:hAnsi="Times New Roman" w:cs="Times New Roman"/>
          <w:sz w:val="24"/>
          <w:szCs w:val="28"/>
          <w:lang w:eastAsia="ru-RU"/>
        </w:rPr>
        <w:t>рограммы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>3</w:t>
      </w:r>
    </w:p>
    <w:p w:rsidR="00A51606" w:rsidRPr="00D272A5" w:rsidRDefault="00A51606" w:rsidP="00A51606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315838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Содержание работы по образовательным областям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</w:p>
    <w:p w:rsidR="00A51606" w:rsidRPr="001C5969" w:rsidRDefault="00A51606" w:rsidP="00A51606">
      <w:p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315838">
        <w:rPr>
          <w:rFonts w:ascii="Times New Roman" w:eastAsia="Times New Roman" w:hAnsi="Times New Roman" w:cs="Times New Roman"/>
          <w:sz w:val="24"/>
          <w:szCs w:val="28"/>
          <w:lang w:eastAsia="ru-RU"/>
        </w:rPr>
        <w:t>Социально-коммуникативное развитие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>5</w:t>
      </w:r>
    </w:p>
    <w:p w:rsidR="00A51606" w:rsidRPr="001C5969" w:rsidRDefault="00A51606" w:rsidP="00A51606">
      <w:p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315838">
        <w:rPr>
          <w:rFonts w:ascii="Times New Roman" w:eastAsia="Times New Roman" w:hAnsi="Times New Roman" w:cs="Times New Roman"/>
          <w:sz w:val="24"/>
          <w:szCs w:val="28"/>
          <w:lang w:eastAsia="ru-RU"/>
        </w:rPr>
        <w:t>Познавательное развитие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>10</w:t>
      </w:r>
    </w:p>
    <w:p w:rsidR="00A51606" w:rsidRPr="001C5969" w:rsidRDefault="00A51606" w:rsidP="00A51606">
      <w:p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315838">
        <w:rPr>
          <w:rFonts w:ascii="Times New Roman" w:eastAsia="Times New Roman" w:hAnsi="Times New Roman" w:cs="Times New Roman"/>
          <w:sz w:val="24"/>
          <w:szCs w:val="28"/>
          <w:lang w:eastAsia="ru-RU"/>
        </w:rPr>
        <w:t>Речевое развитие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>12</w:t>
      </w:r>
    </w:p>
    <w:p w:rsidR="00A51606" w:rsidRPr="001C5969" w:rsidRDefault="00A51606" w:rsidP="00A51606">
      <w:p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315838">
        <w:rPr>
          <w:rFonts w:ascii="Times New Roman" w:eastAsia="Times New Roman" w:hAnsi="Times New Roman" w:cs="Times New Roman"/>
          <w:sz w:val="24"/>
          <w:szCs w:val="28"/>
          <w:lang w:eastAsia="ru-RU"/>
        </w:rPr>
        <w:t>Художественно-эстетическое развитие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>18</w:t>
      </w:r>
    </w:p>
    <w:p w:rsidR="00A51606" w:rsidRPr="001C5969" w:rsidRDefault="00A51606" w:rsidP="00A51606">
      <w:p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315838">
        <w:rPr>
          <w:rFonts w:ascii="Times New Roman" w:eastAsia="Times New Roman" w:hAnsi="Times New Roman" w:cs="Times New Roman"/>
          <w:sz w:val="24"/>
          <w:szCs w:val="28"/>
          <w:lang w:eastAsia="ru-RU"/>
        </w:rPr>
        <w:t>Физическое развитие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>31</w:t>
      </w:r>
    </w:p>
    <w:p w:rsidR="00A51606" w:rsidRDefault="00A51606" w:rsidP="00A51606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II</w:t>
      </w:r>
      <w:r w:rsidRPr="001C5969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. </w:t>
      </w:r>
      <w:r w:rsidRPr="00315838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Часть, формируемая участниками ОО</w:t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</w:p>
    <w:p w:rsidR="00D8542B" w:rsidRDefault="00D8542B" w:rsidP="00D8542B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8542B">
        <w:rPr>
          <w:rFonts w:ascii="Times New Roman" w:hAnsi="Times New Roman" w:cs="Times New Roman"/>
          <w:bCs/>
          <w:iCs/>
          <w:sz w:val="24"/>
          <w:szCs w:val="24"/>
        </w:rPr>
        <w:t>Программа духовно-нравственного развития и воспитания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A51606" w:rsidRPr="00D8542B" w:rsidRDefault="00D8542B" w:rsidP="00D8542B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8542B">
        <w:rPr>
          <w:rFonts w:ascii="Times New Roman" w:hAnsi="Times New Roman" w:cs="Times New Roman"/>
          <w:bCs/>
          <w:iCs/>
          <w:sz w:val="24"/>
          <w:szCs w:val="24"/>
        </w:rPr>
        <w:t>«</w:t>
      </w:r>
      <w:r w:rsidR="00891C56">
        <w:rPr>
          <w:rFonts w:ascii="Times New Roman" w:hAnsi="Times New Roman" w:cs="Times New Roman"/>
          <w:bCs/>
          <w:iCs/>
          <w:sz w:val="24"/>
          <w:szCs w:val="24"/>
        </w:rPr>
        <w:t xml:space="preserve">Верность родной </w:t>
      </w:r>
      <w:proofErr w:type="gramStart"/>
      <w:r w:rsidR="00891C56">
        <w:rPr>
          <w:rFonts w:ascii="Times New Roman" w:hAnsi="Times New Roman" w:cs="Times New Roman"/>
          <w:bCs/>
          <w:iCs/>
          <w:sz w:val="24"/>
          <w:szCs w:val="24"/>
        </w:rPr>
        <w:t>земле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»   </w:t>
      </w:r>
      <w:proofErr w:type="gram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                                                                                           </w:t>
      </w:r>
      <w:r w:rsidR="00A51606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36</w:t>
      </w:r>
      <w:r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-39</w:t>
      </w:r>
    </w:p>
    <w:p w:rsidR="00A51606" w:rsidRDefault="00A51606" w:rsidP="00A5160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E45D66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Список методической литературы</w:t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 w:rsidR="00D8542B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40</w:t>
      </w:r>
    </w:p>
    <w:p w:rsidR="00A51606" w:rsidRPr="007169BC" w:rsidRDefault="00A51606" w:rsidP="00A516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7169BC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Нормативное сопровождение</w:t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ab/>
      </w:r>
      <w:r w:rsidR="00D8542B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41</w:t>
      </w:r>
    </w:p>
    <w:p w:rsidR="00A51606" w:rsidRPr="001C5969" w:rsidRDefault="00A51606" w:rsidP="00A516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A51606" w:rsidRPr="001C5969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</w:pPr>
    </w:p>
    <w:p w:rsidR="00A51606" w:rsidRDefault="00A51606" w:rsidP="00A51606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8"/>
          <w:lang w:eastAsia="ru-RU" w:bidi="ru-RU"/>
        </w:rPr>
        <w:sectPr w:rsidR="00A51606" w:rsidSect="00A51606">
          <w:footerReference w:type="default" r:id="rId7"/>
          <w:pgSz w:w="11906" w:h="16838"/>
          <w:pgMar w:top="720" w:right="720" w:bottom="720" w:left="720" w:header="709" w:footer="709" w:gutter="0"/>
          <w:cols w:space="708"/>
          <w:titlePg/>
          <w:docGrid w:linePitch="360"/>
        </w:sectPr>
      </w:pPr>
    </w:p>
    <w:p w:rsidR="00E558AC" w:rsidRPr="00163E5D" w:rsidRDefault="00B85414" w:rsidP="00B8541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3E5D">
        <w:rPr>
          <w:rFonts w:ascii="Times New Roman" w:hAnsi="Times New Roman" w:cs="Times New Roman"/>
          <w:b/>
          <w:bCs/>
          <w:sz w:val="32"/>
          <w:szCs w:val="32"/>
        </w:rPr>
        <w:lastRenderedPageBreak/>
        <w:t>Рабочая программа воспитателя</w:t>
      </w:r>
      <w:r w:rsidR="00C30130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F5741D">
        <w:rPr>
          <w:rFonts w:ascii="Times New Roman" w:hAnsi="Times New Roman" w:cs="Times New Roman"/>
          <w:b/>
          <w:bCs/>
          <w:sz w:val="32"/>
          <w:szCs w:val="32"/>
        </w:rPr>
        <w:t>средне</w:t>
      </w:r>
      <w:r w:rsidR="00BC39FF">
        <w:rPr>
          <w:rFonts w:ascii="Times New Roman" w:hAnsi="Times New Roman" w:cs="Times New Roman"/>
          <w:b/>
          <w:bCs/>
          <w:sz w:val="32"/>
          <w:szCs w:val="32"/>
        </w:rPr>
        <w:t>й группы (</w:t>
      </w:r>
      <w:r w:rsidR="00F5741D">
        <w:rPr>
          <w:rFonts w:ascii="Times New Roman" w:hAnsi="Times New Roman" w:cs="Times New Roman"/>
          <w:b/>
          <w:bCs/>
          <w:sz w:val="32"/>
          <w:szCs w:val="32"/>
        </w:rPr>
        <w:t>4</w:t>
      </w:r>
      <w:r w:rsidR="00BC39FF">
        <w:rPr>
          <w:rFonts w:ascii="Times New Roman" w:hAnsi="Times New Roman" w:cs="Times New Roman"/>
          <w:b/>
          <w:bCs/>
          <w:sz w:val="32"/>
          <w:szCs w:val="32"/>
        </w:rPr>
        <w:t>-</w:t>
      </w:r>
      <w:r w:rsidR="00F5741D">
        <w:rPr>
          <w:rFonts w:ascii="Times New Roman" w:hAnsi="Times New Roman" w:cs="Times New Roman"/>
          <w:b/>
          <w:bCs/>
          <w:sz w:val="32"/>
          <w:szCs w:val="32"/>
        </w:rPr>
        <w:t>5</w:t>
      </w:r>
      <w:r w:rsidR="00BC39FF">
        <w:rPr>
          <w:rFonts w:ascii="Times New Roman" w:hAnsi="Times New Roman" w:cs="Times New Roman"/>
          <w:b/>
          <w:bCs/>
          <w:sz w:val="32"/>
          <w:szCs w:val="32"/>
        </w:rPr>
        <w:t xml:space="preserve"> года)</w:t>
      </w:r>
    </w:p>
    <w:p w:rsidR="00B85414" w:rsidRDefault="00B85414" w:rsidP="00B854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30130" w:rsidRDefault="00B85414" w:rsidP="00B85414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C39FF">
        <w:rPr>
          <w:rFonts w:ascii="Times New Roman" w:hAnsi="Times New Roman" w:cs="Times New Roman"/>
          <w:sz w:val="24"/>
          <w:szCs w:val="28"/>
        </w:rPr>
        <w:t xml:space="preserve">ФИО </w:t>
      </w:r>
      <w:r w:rsidR="00523528" w:rsidRPr="00BC39FF">
        <w:rPr>
          <w:rFonts w:ascii="Times New Roman" w:hAnsi="Times New Roman" w:cs="Times New Roman"/>
          <w:sz w:val="24"/>
          <w:szCs w:val="28"/>
        </w:rPr>
        <w:t>воспитателей:</w:t>
      </w:r>
      <w:r w:rsidR="00523528">
        <w:rPr>
          <w:rFonts w:ascii="Times New Roman" w:hAnsi="Times New Roman" w:cs="Times New Roman"/>
          <w:sz w:val="24"/>
          <w:szCs w:val="28"/>
        </w:rPr>
        <w:t xml:space="preserve"> Игнашева</w:t>
      </w:r>
      <w:r w:rsidR="00381CE1">
        <w:rPr>
          <w:rFonts w:ascii="Times New Roman" w:hAnsi="Times New Roman" w:cs="Times New Roman"/>
          <w:sz w:val="24"/>
          <w:szCs w:val="28"/>
        </w:rPr>
        <w:t xml:space="preserve"> Людмила Владимировна, Оруджева Диана Мамедовна</w:t>
      </w:r>
    </w:p>
    <w:p w:rsidR="00B85414" w:rsidRPr="00BC39FF" w:rsidRDefault="00B85414" w:rsidP="00B85414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C39FF">
        <w:rPr>
          <w:rFonts w:ascii="Times New Roman" w:hAnsi="Times New Roman" w:cs="Times New Roman"/>
          <w:sz w:val="24"/>
          <w:szCs w:val="28"/>
        </w:rPr>
        <w:t>ФИО специалистов:</w:t>
      </w:r>
    </w:p>
    <w:p w:rsidR="00B85414" w:rsidRPr="00BC39FF" w:rsidRDefault="00C30130" w:rsidP="00B85414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Музыкальный </w:t>
      </w:r>
      <w:r w:rsidR="00523528">
        <w:rPr>
          <w:rFonts w:ascii="Times New Roman" w:hAnsi="Times New Roman" w:cs="Times New Roman"/>
          <w:sz w:val="24"/>
          <w:szCs w:val="28"/>
        </w:rPr>
        <w:t>руководитель: Пирогова</w:t>
      </w:r>
      <w:r w:rsidR="00381CE1">
        <w:rPr>
          <w:rFonts w:ascii="Times New Roman" w:hAnsi="Times New Roman" w:cs="Times New Roman"/>
          <w:sz w:val="24"/>
          <w:szCs w:val="28"/>
        </w:rPr>
        <w:t xml:space="preserve"> Елена Николаевна</w:t>
      </w:r>
    </w:p>
    <w:p w:rsidR="00B85414" w:rsidRPr="00BC39FF" w:rsidRDefault="00C30130" w:rsidP="00B85414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Инструктор физкультуры: </w:t>
      </w:r>
      <w:proofErr w:type="spellStart"/>
      <w:r>
        <w:rPr>
          <w:rFonts w:ascii="Times New Roman" w:hAnsi="Times New Roman" w:cs="Times New Roman"/>
          <w:sz w:val="24"/>
          <w:szCs w:val="28"/>
        </w:rPr>
        <w:t>Выкова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Евгения Сергеевна</w:t>
      </w:r>
    </w:p>
    <w:p w:rsidR="00C30130" w:rsidRDefault="00B85414" w:rsidP="002A2726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C39FF">
        <w:rPr>
          <w:rFonts w:ascii="Times New Roman" w:hAnsi="Times New Roman" w:cs="Times New Roman"/>
          <w:sz w:val="24"/>
          <w:szCs w:val="28"/>
        </w:rPr>
        <w:t>Педагог-</w:t>
      </w:r>
      <w:r w:rsidR="00523528" w:rsidRPr="00BC39FF">
        <w:rPr>
          <w:rFonts w:ascii="Times New Roman" w:hAnsi="Times New Roman" w:cs="Times New Roman"/>
          <w:sz w:val="24"/>
          <w:szCs w:val="28"/>
        </w:rPr>
        <w:t>психолог:</w:t>
      </w:r>
      <w:r w:rsidR="00523528">
        <w:rPr>
          <w:rFonts w:ascii="Times New Roman" w:hAnsi="Times New Roman" w:cs="Times New Roman"/>
          <w:sz w:val="24"/>
          <w:szCs w:val="28"/>
        </w:rPr>
        <w:t xml:space="preserve"> Галимова</w:t>
      </w:r>
      <w:r w:rsidR="00381CE1">
        <w:rPr>
          <w:rFonts w:ascii="Times New Roman" w:hAnsi="Times New Roman" w:cs="Times New Roman"/>
          <w:sz w:val="24"/>
          <w:szCs w:val="28"/>
        </w:rPr>
        <w:t xml:space="preserve"> Татьяна Владимировна</w:t>
      </w:r>
    </w:p>
    <w:p w:rsidR="00163E5D" w:rsidRPr="00BC39FF" w:rsidRDefault="00B85414" w:rsidP="002A2726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C39FF">
        <w:rPr>
          <w:rFonts w:ascii="Times New Roman" w:hAnsi="Times New Roman" w:cs="Times New Roman"/>
          <w:sz w:val="24"/>
          <w:szCs w:val="28"/>
        </w:rPr>
        <w:t>Учитель-логопед</w:t>
      </w:r>
      <w:r w:rsidR="00D00E82" w:rsidRPr="00BC39FF">
        <w:rPr>
          <w:rFonts w:ascii="Times New Roman" w:hAnsi="Times New Roman" w:cs="Times New Roman"/>
          <w:sz w:val="24"/>
          <w:szCs w:val="28"/>
        </w:rPr>
        <w:t>:</w:t>
      </w:r>
      <w:r w:rsidR="00C30130">
        <w:rPr>
          <w:rFonts w:ascii="Times New Roman" w:hAnsi="Times New Roman" w:cs="Times New Roman"/>
          <w:sz w:val="24"/>
          <w:szCs w:val="28"/>
        </w:rPr>
        <w:t xml:space="preserve"> Богуславец Ирина Александровна</w:t>
      </w:r>
    </w:p>
    <w:p w:rsidR="00163E5D" w:rsidRPr="00BC39FF" w:rsidRDefault="00163E5D" w:rsidP="002A2726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:rsidR="00F72BB1" w:rsidRPr="00BC39FF" w:rsidRDefault="00F72BB1" w:rsidP="002C6111">
      <w:pPr>
        <w:shd w:val="clear" w:color="auto" w:fill="E7E6E6" w:themeFill="background2"/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C39FF">
        <w:rPr>
          <w:rFonts w:ascii="Times New Roman" w:hAnsi="Times New Roman" w:cs="Times New Roman"/>
          <w:sz w:val="28"/>
          <w:szCs w:val="28"/>
          <w:u w:val="single"/>
        </w:rPr>
        <w:t>Базовая часть ОП:</w:t>
      </w:r>
    </w:p>
    <w:p w:rsidR="00F72BB1" w:rsidRPr="00BC39FF" w:rsidRDefault="00F72BB1" w:rsidP="002A2726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C39FF">
        <w:rPr>
          <w:rFonts w:ascii="Times New Roman" w:hAnsi="Times New Roman" w:cs="Times New Roman"/>
          <w:b/>
          <w:bCs/>
          <w:sz w:val="28"/>
          <w:szCs w:val="28"/>
        </w:rPr>
        <w:t>Планируемые результаты: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проявляет интерес к разнообразным физическим упражнениям, действиям с физкультурными пособиями, настойчивость для достижения результата, испытывает потребность в двигательной активности;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демонстрирует координацию, быстроту, силу, выносливость, гибкость, ловкость, развитие крупной и мелкой моторики, активно и с интересом выполняет основные движения, общеразвивающие упражнения и элементы спортивных упражнений, с желанием играет в подвижные игры, ориентируется в пространстве, переносит освоенные движения в самостоятельную деятельность;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стремится узнать о правилах здорового образа жизни, готов элементарно охарактеризовать свое самочувствие, привлечь внимание взрослого в случае недомогания;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стремится к самостоятельному осуществлению процессов личной гигиены, их правильной организации;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выполняет самостоятельно правила общения со взрослым, внимателен к его словам и мнению, стремится к познавательному, интеллектуальному общению со взрослыми: задает много вопросов поискового характера, стремится к одобряемым формам поведения, замечает ярко выраженное эмоциональное состояние окружающих людей, по примеру педагога проявляет сочувствие;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без напоминания взрослого здоровается и прощается, говорит «спасибо» и «пожалуйста»;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демонстрирует стремление к общению со сверстниками, по предложению педагога может договориться с детьми, стремится к самовыражению в деятельности, к признанию и уважению сверстников;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познает правила безопасного поведения и стремится их выполнять в повседневной жизни;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самостоятелен в самообслуживании;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проявляет познавательный интерес к труду взрослых, профессиям, технике; отражает эти представления в играх;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стремится к выполнению трудовых обязанностей, охотно включается в совместный труд со взрослыми или сверстниками;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инициативен в разговоре, использует разные типы реплик и простые формы объяснительной речи, речевые контакты становятся более длительными и активными;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lastRenderedPageBreak/>
        <w:t>ребёнок большинство звуков произносит правильно, пользуется средствами эмоциональной и речевой выразительности;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самостоятельно пересказывает знакомые сказки, с небольшой помощью взрослого составляет описательные рассказы и загадки;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проявляет словотворчество, интерес к языку, с интересом слушает литературные тексты, воспроизводит текст;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способен рассказать о предмете, его назначении и особенностях, о том, как он был создан;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проявляет стремление к общению со сверстниками в процессе познавательной деятельности, осуществляет обмен информацией; охотно сотрудничает со взрослыми не только в совместной деятельности, но и в свободной самостоятельной; отличается высокой активностью и любознательностью;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активно познает и называет свойства и качества предметов, особенности объектов природы, обследовательские действия; объединяет предметы и объекты в видовые категории с указанием характерных признаков;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задает много вопросов поискового характера, включается в деятельность экспериментирования, использует исследовательские действия, предпринимает попытки сделать логические выводы;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с удовольствием рассказывает о себе, своих желаниях, достижениях, семье, семейном быте, традициях; активно участвует в мероприятиях и праздниках, готовящихся в группе, в ДОО, имеет представления о малой родине, названии населенного пункта, улицы, некоторых памятных местах;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имеет представление о разнообразных представителях живой природы родного края, их особенностях, свойствах объектов неживой природы, сезонных изменениях в жизни природы, явлениях природы, интересуется природой, экспериментирует, положительно относится ко всем живым существам, знает правила поведения в природе, стремится самостоятельно ухаживать за растениями и животными, беречь их;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владеет количественным и порядковым счетом в пределах пяти, умением непосредственно сравнивать предметы по форме и величине, различает части суток, знает их последовательность, понимает временную последовательность «вчера, сегодня, завтра», ориентируется от себя в движении; использует математические представления для познания окружающей действительности;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проявляет интерес к различным видам искусства, эмоционально откликается на отраженные в произведениях искусства действия, поступки, события;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проявляет себя в разных видах музыкальной, изобразительной, театрализованной деятельности, используя выразительные и изобразительные средства;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использует накопленный художественно-творческой опыт в самостоятельной деятельности, с желанием участвует в культурно-досуговой деятельности (праздниках, развлечениях и других видах культурно-досуговой деятельности);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создает изображения и постройки в соответствии с темой, используя разнообразные материалы, владеет техническими и изобразительными умениями;</w:t>
      </w:r>
    </w:p>
    <w:p w:rsid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t>ребёнок называет роль до начала игры, обозначает новую роль по ходу игры, активно использует предметы-заместители, предлагает игровой замысел и проявляет инициативу в развитии сюжета, активно включается в ролевой диалог, проявляет творчество в создании игровой обстановки;</w:t>
      </w:r>
    </w:p>
    <w:p w:rsidR="00BC39FF" w:rsidRPr="00F5741D" w:rsidRDefault="00F5741D" w:rsidP="00F5741D">
      <w:pPr>
        <w:pStyle w:val="a5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F5741D">
        <w:rPr>
          <w:rFonts w:ascii="Times New Roman" w:hAnsi="Times New Roman" w:cs="Times New Roman"/>
          <w:sz w:val="24"/>
          <w:szCs w:val="28"/>
        </w:rPr>
        <w:lastRenderedPageBreak/>
        <w:t>ребёнок принимает игровую задачу в играх с правилами, проявляет интерес к результату, выигрышу; ведет негромкий диалог с игрушками, комментирует их «действия» в режиссерских играх.</w:t>
      </w:r>
    </w:p>
    <w:p w:rsidR="00BC39FF" w:rsidRDefault="00BC39FF" w:rsidP="00BC39FF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:rsidR="00BC39FF" w:rsidRDefault="00BC39FF" w:rsidP="00BC39FF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:rsidR="00F72BB1" w:rsidRPr="00F72BB1" w:rsidRDefault="00F72BB1" w:rsidP="002A2726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72BB1">
        <w:rPr>
          <w:rFonts w:ascii="Times New Roman" w:hAnsi="Times New Roman" w:cs="Times New Roman"/>
          <w:b/>
          <w:bCs/>
          <w:sz w:val="28"/>
          <w:szCs w:val="28"/>
        </w:rPr>
        <w:t>Содержание работы по образовательным областям:</w:t>
      </w:r>
    </w:p>
    <w:p w:rsidR="00B85414" w:rsidRPr="00B85414" w:rsidRDefault="00B85414" w:rsidP="00B854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07"/>
        <w:gridCol w:w="4564"/>
        <w:gridCol w:w="4606"/>
        <w:gridCol w:w="4040"/>
      </w:tblGrid>
      <w:tr w:rsidR="00F72BB1" w:rsidRPr="00D00E82" w:rsidTr="00523528">
        <w:tc>
          <w:tcPr>
            <w:tcW w:w="2207" w:type="dxa"/>
            <w:shd w:val="clear" w:color="auto" w:fill="AEAAAA" w:themeFill="background2" w:themeFillShade="BF"/>
          </w:tcPr>
          <w:p w:rsidR="00F72BB1" w:rsidRPr="00D00E82" w:rsidRDefault="00F72BB1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00E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Образовательная область</w:t>
            </w:r>
          </w:p>
        </w:tc>
        <w:tc>
          <w:tcPr>
            <w:tcW w:w="4564" w:type="dxa"/>
            <w:shd w:val="clear" w:color="auto" w:fill="AEAAAA" w:themeFill="background2" w:themeFillShade="BF"/>
          </w:tcPr>
          <w:p w:rsidR="00F72BB1" w:rsidRPr="00D00E82" w:rsidRDefault="00F72BB1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00E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Задачи</w:t>
            </w:r>
          </w:p>
        </w:tc>
        <w:tc>
          <w:tcPr>
            <w:tcW w:w="8646" w:type="dxa"/>
            <w:gridSpan w:val="2"/>
            <w:shd w:val="clear" w:color="auto" w:fill="AEAAAA" w:themeFill="background2" w:themeFillShade="BF"/>
          </w:tcPr>
          <w:p w:rsidR="00F72BB1" w:rsidRPr="00D00E82" w:rsidRDefault="00F72BB1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00E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</w:t>
            </w:r>
          </w:p>
        </w:tc>
      </w:tr>
      <w:tr w:rsidR="006263B2" w:rsidRPr="00D00E82" w:rsidTr="000B3508">
        <w:trPr>
          <w:trHeight w:val="300"/>
        </w:trPr>
        <w:tc>
          <w:tcPr>
            <w:tcW w:w="2207" w:type="dxa"/>
            <w:vMerge w:val="restart"/>
            <w:shd w:val="clear" w:color="auto" w:fill="AEAAAA" w:themeFill="background2" w:themeFillShade="BF"/>
          </w:tcPr>
          <w:p w:rsidR="006263B2" w:rsidRPr="00D00E82" w:rsidRDefault="006263B2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13210" w:type="dxa"/>
            <w:gridSpan w:val="3"/>
            <w:tcBorders>
              <w:bottom w:val="dashSmallGap" w:sz="4" w:space="0" w:color="auto"/>
            </w:tcBorders>
            <w:shd w:val="clear" w:color="auto" w:fill="E7E6E6" w:themeFill="background2"/>
          </w:tcPr>
          <w:p w:rsidR="006263B2" w:rsidRPr="0082517A" w:rsidRDefault="006263B2" w:rsidP="00825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1) в сфере социальных отношений:</w:t>
            </w:r>
          </w:p>
        </w:tc>
      </w:tr>
      <w:tr w:rsidR="006263B2" w:rsidRPr="00D00E82" w:rsidTr="00523528">
        <w:trPr>
          <w:trHeight w:val="240"/>
        </w:trPr>
        <w:tc>
          <w:tcPr>
            <w:tcW w:w="2207" w:type="dxa"/>
            <w:vMerge/>
            <w:shd w:val="clear" w:color="auto" w:fill="AEAAAA" w:themeFill="background2" w:themeFillShade="BF"/>
          </w:tcPr>
          <w:p w:rsidR="006263B2" w:rsidRDefault="006263B2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</w:tcBorders>
          </w:tcPr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формировать положительную самооценку, уверенность в своих силах, стремление к самостоятельности;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развивать эмоциональную отзывчивость к взрослым и детям, слабым и нуждающимся в помощи, воспитывать сопереживание героям литературных и анимационных произведений, доброе отношение к животным и растениям;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развивать позитивное отношение и чувство принадлежности детей к семье, уважение к родителям (законным представителям), педагогам и окружающим людям;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воспитывать доброжелательное отношение ко взрослым и детям;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воспитывать культуру общения со взрослыми и сверстниками, желание выполнять правила поведения, быть вежливыми в общении со взрослыми и сверстниками;</w:t>
            </w:r>
          </w:p>
          <w:p w:rsidR="006263B2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развивать стремление к совместным играм, взаимодействию в паре или небольшой подгруппе, к взаимодействию в практической деятельности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</w:tcBorders>
          </w:tcPr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Педагог обогащает представления детей об их развитии, проговаривает и фиксирует внимание на разнообразных возрастных изменениях (когда я был маленький, когда я буду взрослым). Способствует освоению детьми традиционных представлений о половых и тендерных различиях, семейных ролях и отношениях.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Формирует положительную самооценку, уверенность в своих силах, отмечает позитивные изменения в развитии и поведении детей, бережно и тактично помогает ребёнку обнаружить свои ошибки и найти адекватный способ их устранения.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Педагог способствует распознаванию и пониманию детьми эмоциональных состояний, их разнообразных проявлений, связи эмоций и поступков людей. Создает ситуации получения детьми опыта проявления сочувствия и содействия (</w:t>
            </w:r>
            <w:proofErr w:type="spellStart"/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эмпатийного</w:t>
            </w:r>
            <w:proofErr w:type="spellEnd"/>
            <w:r w:rsidRPr="0082517A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поведения) в ответ на эмоциональное состояние сверстников и взрослых, воспитывает чувствительность и внимательность к затруднениям и переживаниям окружающих. При чтении художественной литературы, просмотре фрагментов анимационных фильмов педагог обращает внимание на разнообразие эмоциональных проявлений героев, комментирует и обсуждает с детьми обусловившие их причины.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Педагог развивает позитивное отношение и чувство принадлежности детей к семье, уважение к родителям (законным представителям): обогащает представление о структуре и составе семьи, родственных отношениях; семейных событиях, делах.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 xml:space="preserve">• Обеспечивает включенность детей в детское сообщество, умение согласовывать взаимоотношения со сверстниками. Побуждает детей наблюдать за поведением сверстников, развивает чувствительность к поступкам сверстников, интерес к их </w:t>
            </w:r>
            <w:r w:rsidRPr="008251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действиям. Способствует освоению детьми вербальных и невербальных средств и способов обращения к сверстникам, привлечения внимания и демонстрации своего расположения. Поддерживает детей в ситуации, когда им трудно выразить собственные потребности и при урегулировании конфликтов между сверстниками, демонстрирует культурные формы общения. Поощряет инициативу и самостоятельный выбор детьми занятий и партнеров, обогащает умение договариваться, поддерживает совместные дела детей в небольших группах (3-4 человека). Обеспечивает развитие личностного отношения ребёнка к соблюдению или нарушению моральных норм при взаимодействии со сверстником.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Создает условия для развития детско-взрослого сообщества. Способствует освоению правил и форм проявления вежливости, уважения к старшим: напоминает и демонстрирует различные формы приветствия, прощания, выражения благодарности и просьбы. Знакомит детей с правилами поведения в общественных местах.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Развивает позитивное отношение к ДОО: знакомит с педагогическими и иными работниками ДОО, с доступными для восприятия детьми правилами жизнедеятельности в ДОО; её традициями; воспитывает бережное отношение к пространству и оборудованию ДОО. Обращает внимание детей на изменение и украшение её помещений и территории, поддерживает инициативу детей и совместно планирует презентацию продуктов деятельности (рисунков, поделок) в пространстве группы и прилегающих к ней помещениях.</w:t>
            </w:r>
          </w:p>
        </w:tc>
      </w:tr>
      <w:tr w:rsidR="006263B2" w:rsidRPr="00D00E82" w:rsidTr="000B3508">
        <w:trPr>
          <w:trHeight w:val="285"/>
        </w:trPr>
        <w:tc>
          <w:tcPr>
            <w:tcW w:w="2207" w:type="dxa"/>
            <w:vMerge/>
            <w:shd w:val="clear" w:color="auto" w:fill="AEAAAA" w:themeFill="background2" w:themeFillShade="BF"/>
          </w:tcPr>
          <w:p w:rsidR="006263B2" w:rsidRDefault="006263B2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bottom w:val="dashSmallGap" w:sz="4" w:space="0" w:color="auto"/>
            </w:tcBorders>
            <w:shd w:val="clear" w:color="auto" w:fill="E7E6E6" w:themeFill="background2"/>
          </w:tcPr>
          <w:p w:rsidR="006263B2" w:rsidRPr="0082517A" w:rsidRDefault="006263B2" w:rsidP="00825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ab/>
              <w:t>в области формирования основ гражданственности и патриотизма:</w:t>
            </w:r>
          </w:p>
        </w:tc>
      </w:tr>
      <w:tr w:rsidR="006263B2" w:rsidRPr="00D00E82" w:rsidTr="00523528">
        <w:trPr>
          <w:trHeight w:val="255"/>
        </w:trPr>
        <w:tc>
          <w:tcPr>
            <w:tcW w:w="2207" w:type="dxa"/>
            <w:vMerge/>
            <w:shd w:val="clear" w:color="auto" w:fill="AEAAAA" w:themeFill="background2" w:themeFillShade="BF"/>
          </w:tcPr>
          <w:p w:rsidR="006263B2" w:rsidRDefault="006263B2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</w:tcBorders>
          </w:tcPr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воспитывать уважительное отношение к Родине, символам страны, памятным датам;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воспитывать гордость за достижения страны в области спорта, науки, искусства и других областях;</w:t>
            </w:r>
          </w:p>
          <w:p w:rsidR="006263B2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развивать интерес детей к основным достопримечательностями населенного пункта, в котором они живут.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</w:tcBorders>
          </w:tcPr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Воспитывает уважительное отношение к нашей Родине - России. Продолжает знакомить с государственной символикой Российской Федерации: Российский флаг и герб России; воспитывает уважительное отношение к символам страны.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Обогащает представления детей о государственных праздниках: День защитника Отечества, День Победы. Знакомит детей с содержанием праздника, с памятными местами в населенном пункте, котором живет, посвященными празднику.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 xml:space="preserve">• Педагог обогащает представления детей о малой родине: знакомит с основными достопримечательностями населенного пункта, развивает интерес детей к их посещению с родителями (законными представителями); знакомит с названиями улиц, на которых живут дети. Поддерживает эмоциональную отзывчивость детей на красоту родного края. Создает условия для отражения детьми впечатлений о </w:t>
            </w:r>
            <w:r w:rsidRPr="008251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малой родине в различных видах деятельности (рассказывает, изображает, воплощает образы в играх, разворачивает сюжет и так далее).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Поддерживает интерес к народной культуре страны (традициям, устному народному творчеству, народной музыке, танцам, играм, игрушкам).</w:t>
            </w:r>
          </w:p>
        </w:tc>
      </w:tr>
      <w:tr w:rsidR="006263B2" w:rsidRPr="00D00E82" w:rsidTr="000B3508">
        <w:trPr>
          <w:trHeight w:val="267"/>
        </w:trPr>
        <w:tc>
          <w:tcPr>
            <w:tcW w:w="2207" w:type="dxa"/>
            <w:vMerge/>
            <w:shd w:val="clear" w:color="auto" w:fill="AEAAAA" w:themeFill="background2" w:themeFillShade="BF"/>
          </w:tcPr>
          <w:p w:rsidR="006263B2" w:rsidRDefault="006263B2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bottom w:val="dashSmallGap" w:sz="4" w:space="0" w:color="auto"/>
            </w:tcBorders>
            <w:shd w:val="clear" w:color="auto" w:fill="E7E6E6" w:themeFill="background2"/>
          </w:tcPr>
          <w:p w:rsidR="006263B2" w:rsidRPr="0082517A" w:rsidRDefault="006263B2" w:rsidP="00825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ab/>
              <w:t>в сфере трудового воспитания:</w:t>
            </w:r>
          </w:p>
        </w:tc>
      </w:tr>
      <w:tr w:rsidR="006263B2" w:rsidRPr="00D00E82" w:rsidTr="00523528">
        <w:trPr>
          <w:trHeight w:val="270"/>
        </w:trPr>
        <w:tc>
          <w:tcPr>
            <w:tcW w:w="2207" w:type="dxa"/>
            <w:vMerge/>
            <w:shd w:val="clear" w:color="auto" w:fill="AEAAAA" w:themeFill="background2" w:themeFillShade="BF"/>
          </w:tcPr>
          <w:p w:rsidR="006263B2" w:rsidRDefault="006263B2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</w:tcBorders>
          </w:tcPr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формировать представления об отдельных профессиях взрослых на основе ознакомления с конкретными видами труда;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• воспитывать уважение и благодарность взрослым за их труд, заботу о детях; вовлекать в простейшие процессы хозяйственно-бытового труда; </w:t>
            </w:r>
          </w:p>
          <w:p w:rsidR="006263B2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развивать самостоятельность и уверенность в самообслуживании, желании включаться в повседневные трудовые дела в ДОО и семье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</w:tcBorders>
          </w:tcPr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Педагог знакомит детей с содержанием и структурой процессов хозяйственно- бытового труда взрослых, обогащает их представления, организуя специальные образовательные ситуации с моделированием конкретных трудовых процессов взрослых, работающих в ДОО (как музыкальный руководитель готовится к занятиям с детьми, как электрик меняет электрические лампочки в групповой комнате, повар делает салат на обед). Беседует с детьми, обращает внимание на целостность трудового процесса, направленного на продуктивный результат, вызывает у детей добрые и уважительные чувства к взрослым, которые заботятся о жизнедеятельности детей в ДОО.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Педагог поддерживает инициативу детей узнать и рассказать о трудовой деятельности взрослых, поощряет коммуникативную активность ребёнка, связанную с желанием рассказать о профессии мамы или папы, описать их трудовые действия, рассказать о результатах их труда.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Педагог расширяет представление детей о предметах как результате труда взрослых, о многообразии предметного мира материалов (металл, стекло, бумага, картон, кожа и тому подобное), знакомит детей с ключевыми характеристиками материалов, организуя экспериментирование способствует обогащению представлений детей об отличительных признаках материалов для создания продуктов труда (прочный (ломкий) материал, промокаемый (водоотталкивающий) материал, мягкий (твердый) материал и тому подобное).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 xml:space="preserve">• Педагог рассказывает детям о бытовой технике, помогающей взрослым организовать бытовой труд дома: стиральная и посудомоечная машины, пылесос, </w:t>
            </w:r>
            <w:proofErr w:type="spellStart"/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мультиварка</w:t>
            </w:r>
            <w:proofErr w:type="spellEnd"/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, миксер, мясорубка; беседует с детьми о назначении бытовой техники, формирует представление о её назначении для ускорения и облегчения процессов бытового труда.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Педагог создает условия для позитивного включения детей в процессы самообслуживания в режимных моментах группы, поощряет желание детей проявлять самостоятельность и инициативность, используя приемы поощрения и одобрения правильных действий детей, результатов процесса самообслуживания.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 xml:space="preserve">Одобряет действия детей, направленные на оказание взаимопомощи (помочь </w:t>
            </w:r>
            <w:r w:rsidRPr="008251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доделать поделку, помочь одеться, помочь убрать со стола и тому подобное).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proofErr w:type="gramStart"/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82517A">
              <w:rPr>
                <w:rFonts w:ascii="Times New Roman" w:hAnsi="Times New Roman" w:cs="Times New Roman"/>
                <w:sz w:val="24"/>
                <w:szCs w:val="24"/>
              </w:rPr>
              <w:t xml:space="preserve"> процессе самообслуживания обращает внимание детей на необходимость бережного отношения к вещам: аккуратное складывание одежды, возвращение игрушек на место после игры и тому подобное. В процессе самообслуживания педагог напоминает детям о важности соблюдения очередности действий в трудовом процессе для достижения качественного результата, демонстрирует детям приемы самоконтроля для оценки результата, поощряет действия детей, направленные на применение способов самоконтроля в процессе выполнения действий.</w:t>
            </w:r>
          </w:p>
        </w:tc>
      </w:tr>
      <w:tr w:rsidR="006263B2" w:rsidRPr="00D00E82" w:rsidTr="000B3508">
        <w:trPr>
          <w:trHeight w:val="270"/>
        </w:trPr>
        <w:tc>
          <w:tcPr>
            <w:tcW w:w="2207" w:type="dxa"/>
            <w:vMerge/>
            <w:shd w:val="clear" w:color="auto" w:fill="AEAAAA" w:themeFill="background2" w:themeFillShade="BF"/>
          </w:tcPr>
          <w:p w:rsidR="006263B2" w:rsidRDefault="006263B2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bottom w:val="dashSmallGap" w:sz="4" w:space="0" w:color="auto"/>
            </w:tcBorders>
            <w:shd w:val="clear" w:color="auto" w:fill="E7E6E6" w:themeFill="background2"/>
          </w:tcPr>
          <w:p w:rsidR="006263B2" w:rsidRPr="0082517A" w:rsidRDefault="006263B2" w:rsidP="00825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ab/>
              <w:t>в области формирования основ безопасного поведения:</w:t>
            </w:r>
          </w:p>
        </w:tc>
      </w:tr>
      <w:tr w:rsidR="006263B2" w:rsidRPr="00D00E82" w:rsidTr="00523528">
        <w:trPr>
          <w:trHeight w:val="6360"/>
        </w:trPr>
        <w:tc>
          <w:tcPr>
            <w:tcW w:w="2207" w:type="dxa"/>
            <w:vMerge/>
            <w:shd w:val="clear" w:color="auto" w:fill="AEAAAA" w:themeFill="background2" w:themeFillShade="BF"/>
          </w:tcPr>
          <w:p w:rsidR="006263B2" w:rsidRDefault="006263B2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dashSmallGap" w:sz="4" w:space="0" w:color="auto"/>
            </w:tcBorders>
          </w:tcPr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обогащать представления детей об основных источниках и видах опасности в быту, на улице, в природе, в общении с незнакомыми людьми;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знакомить детей с простейшими способами безопасного поведения в опасных ситуациях;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формировать представления о правилах безопасного дорожного движения в качестве пешехода и пассажира транспортного средства.</w:t>
            </w:r>
          </w:p>
          <w:p w:rsidR="006263B2" w:rsidRDefault="006263B2" w:rsidP="0082517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iCs/>
                <w:sz w:val="24"/>
                <w:szCs w:val="24"/>
              </w:rPr>
              <w:t>• формировать представления о правилах безопасного использования электронных гаджетов, в том числе мобильных устройств, планшетов и прочее, исключая практическое использование электронных средств обучения.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Педагог способствует обогащению представлений детей об основных правилах безопасного поведения в быту, в природе, на улице, в реальном общении с незнакомыми людьми и в телефонных разговорах с ними.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Создает условия для расширения и углубления интереса детей к бытовым приборам и предметам быта, обсуждает вместе с детьми правила их использования, поощряет стремление детей поделиться своим опытом с другими, предлагает детям рассказать о том, как они дома соблюдают правила безопасного поведения, выбирает вместе с детьми лучшие примеры. Обсуждает с детьми, что порядок в доме и ДОО необходимо соблюдать не только для красоты, но и для безопасности человека, что предметы и игрушки необходимо класть на свое место.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Рассматривает вместе с детьми картинки с правилами и алгоритмами поведения в ситуациях, опасных для здоровья и жизни, которые могут произойти с детьми дома, в условиях ДОО, в ближайшем с домом окружении: если неосторожно пользоваться, брать без разрешения или играть острыми, колющими, режущими предметами, то можно порезаться или уколоться, лучше предупредить взрослого и пользоваться только под его присмотром.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7A">
              <w:rPr>
                <w:rFonts w:ascii="Times New Roman" w:hAnsi="Times New Roman" w:cs="Times New Roman"/>
                <w:sz w:val="24"/>
                <w:szCs w:val="24"/>
              </w:rPr>
              <w:t>• Создает игровые ситуации, в которых ребёнок может закрепить опыт безопасного поведения в быту, на улице, в природе, в общении с незнакомыми людьми. Обсуждают с детьми правила безопасного поведения в чрезвычайных ситуациях: как позвать взрослого на помощь, как вызвать помощь по мобильному устройству и тому подобное.</w:t>
            </w:r>
          </w:p>
        </w:tc>
      </w:tr>
      <w:tr w:rsidR="006263B2" w:rsidRPr="00D00E82" w:rsidTr="00B06637">
        <w:trPr>
          <w:trHeight w:val="248"/>
        </w:trPr>
        <w:tc>
          <w:tcPr>
            <w:tcW w:w="2207" w:type="dxa"/>
            <w:vMerge/>
            <w:shd w:val="clear" w:color="auto" w:fill="AEAAAA" w:themeFill="background2" w:themeFillShade="BF"/>
          </w:tcPr>
          <w:p w:rsidR="006263B2" w:rsidRDefault="006263B2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dashSmallGap" w:sz="4" w:space="0" w:color="auto"/>
            </w:tcBorders>
            <w:shd w:val="clear" w:color="auto" w:fill="E7E6E6" w:themeFill="background2"/>
          </w:tcPr>
          <w:p w:rsidR="006263B2" w:rsidRDefault="006263B2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3508">
              <w:rPr>
                <w:rFonts w:ascii="Times New Roman" w:hAnsi="Times New Roman" w:cs="Times New Roman"/>
                <w:sz w:val="24"/>
                <w:szCs w:val="24"/>
              </w:rPr>
              <w:t>Решение совокупных задач воспитания в рамках образовательной области «Социально-коммуникативное развитие» направлено на приобщение детей к ценностям</w:t>
            </w:r>
            <w:r w:rsidRPr="00B12B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«Родина», «Природа», «Семья», «Человек», «Жизнь», «Милосердие», </w:t>
            </w:r>
            <w:r w:rsidRPr="00B12B5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«Добро», «Дружба», «Сотрудничество», «Труд».</w:t>
            </w:r>
          </w:p>
          <w:p w:rsidR="006263B2" w:rsidRPr="00B12B5E" w:rsidRDefault="006263B2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2B5E">
              <w:rPr>
                <w:rFonts w:ascii="Times New Roman" w:hAnsi="Times New Roman" w:cs="Times New Roman"/>
                <w:sz w:val="24"/>
                <w:szCs w:val="24"/>
              </w:rPr>
              <w:t>Это предполагает решение задач нескольких направлений воспитания:</w:t>
            </w:r>
          </w:p>
          <w:p w:rsidR="006263B2" w:rsidRPr="00B12B5E" w:rsidRDefault="006263B2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2B5E">
              <w:rPr>
                <w:rFonts w:ascii="Times New Roman" w:hAnsi="Times New Roman" w:cs="Times New Roman"/>
                <w:sz w:val="24"/>
                <w:szCs w:val="24"/>
              </w:rPr>
              <w:t>• воспитание уважения к своей семье, своему населенному пункту, родному краю, своей стране;</w:t>
            </w:r>
          </w:p>
          <w:p w:rsidR="006263B2" w:rsidRPr="00B12B5E" w:rsidRDefault="006263B2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2B5E">
              <w:rPr>
                <w:rFonts w:ascii="Times New Roman" w:hAnsi="Times New Roman" w:cs="Times New Roman"/>
                <w:sz w:val="24"/>
                <w:szCs w:val="24"/>
              </w:rPr>
              <w:t>• воспитание уважительного отношения к другим людям - детям и взрослым (родителям (законным представителям), педагогам, соседям и другим), вне зависимости от их этнической и национальной принадлежности;</w:t>
            </w:r>
          </w:p>
          <w:p w:rsidR="006263B2" w:rsidRPr="00B12B5E" w:rsidRDefault="006263B2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2B5E">
              <w:rPr>
                <w:rFonts w:ascii="Times New Roman" w:hAnsi="Times New Roman" w:cs="Times New Roman"/>
                <w:sz w:val="24"/>
                <w:szCs w:val="24"/>
              </w:rPr>
              <w:t>• воспитание ценностного отношения к культурному наследию своего народа, к нравственным и культурным традициям России;</w:t>
            </w:r>
          </w:p>
          <w:p w:rsidR="006263B2" w:rsidRPr="00B12B5E" w:rsidRDefault="006263B2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2B5E">
              <w:rPr>
                <w:rFonts w:ascii="Times New Roman" w:hAnsi="Times New Roman" w:cs="Times New Roman"/>
                <w:sz w:val="24"/>
                <w:szCs w:val="24"/>
              </w:rPr>
              <w:t>• содействие становлению целостной картины мира, основанной на представлениях о добре и зле, красоте и уродстве, правде и лжи;</w:t>
            </w:r>
          </w:p>
          <w:p w:rsidR="006263B2" w:rsidRPr="00B12B5E" w:rsidRDefault="006263B2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2B5E">
              <w:rPr>
                <w:rFonts w:ascii="Times New Roman" w:hAnsi="Times New Roman" w:cs="Times New Roman"/>
                <w:sz w:val="24"/>
                <w:szCs w:val="24"/>
              </w:rPr>
              <w:t>• воспитание социальных чувств и навыков: способности к сопереживанию, общительности, дружелюбия, сотрудничества, умения соблюдать правила, активной личностной позиции;</w:t>
            </w:r>
          </w:p>
          <w:p w:rsidR="006263B2" w:rsidRPr="00B12B5E" w:rsidRDefault="006263B2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2B5E">
              <w:rPr>
                <w:rFonts w:ascii="Times New Roman" w:hAnsi="Times New Roman" w:cs="Times New Roman"/>
                <w:sz w:val="24"/>
                <w:szCs w:val="24"/>
              </w:rPr>
              <w:t>• создание условий для возникновения у ребёнка нравственного, социально значимого поступка, приобретения ребёнком опыта милосердия и заботы;</w:t>
            </w:r>
          </w:p>
          <w:p w:rsidR="006263B2" w:rsidRPr="00B12B5E" w:rsidRDefault="006263B2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2B5E">
              <w:rPr>
                <w:rFonts w:ascii="Times New Roman" w:hAnsi="Times New Roman" w:cs="Times New Roman"/>
                <w:sz w:val="24"/>
                <w:szCs w:val="24"/>
              </w:rPr>
              <w:t>• поддержка трудового усилия, привычки к доступному дошкольнику напряжению физических, умственных и нравственных сил для решения трудовой задачи;</w:t>
            </w:r>
          </w:p>
          <w:p w:rsidR="006263B2" w:rsidRPr="0082517A" w:rsidRDefault="006263B2" w:rsidP="00825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2B5E">
              <w:rPr>
                <w:rFonts w:ascii="Times New Roman" w:hAnsi="Times New Roman" w:cs="Times New Roman"/>
                <w:sz w:val="24"/>
                <w:szCs w:val="24"/>
              </w:rPr>
              <w:t>• формирование способности бережно и уважительно относиться к результатам своего труда и труда других людей.</w:t>
            </w:r>
          </w:p>
        </w:tc>
      </w:tr>
      <w:tr w:rsidR="00B06637" w:rsidRPr="00D00E82" w:rsidTr="00523528">
        <w:trPr>
          <w:trHeight w:val="686"/>
        </w:trPr>
        <w:tc>
          <w:tcPr>
            <w:tcW w:w="2207" w:type="dxa"/>
            <w:vMerge w:val="restart"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37491C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749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Познавательное развитие</w:t>
            </w:r>
          </w:p>
        </w:tc>
        <w:tc>
          <w:tcPr>
            <w:tcW w:w="4564" w:type="dxa"/>
            <w:tcBorders>
              <w:top w:val="double" w:sz="4" w:space="0" w:color="auto"/>
              <w:bottom w:val="dashSmallGap" w:sz="4" w:space="0" w:color="auto"/>
            </w:tcBorders>
          </w:tcPr>
          <w:p w:rsidR="00B06637" w:rsidRPr="00BA76B8" w:rsidRDefault="00B06637" w:rsidP="00BA76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ab/>
              <w:t>обогащать сенсорный опыт детей, развивать целенаправленное восприятие и самостоятельное обследование окружающих предметов (объектов) с опорой на разные органы чувств;</w:t>
            </w:r>
          </w:p>
          <w:p w:rsidR="00B06637" w:rsidRPr="00BA76B8" w:rsidRDefault="00B06637" w:rsidP="00BA76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ab/>
              <w:t>развивать способы решения поисковых задач в самостоятельной и совместной со сверстниками и взрослыми деятельности;</w:t>
            </w:r>
          </w:p>
          <w:p w:rsidR="00B06637" w:rsidRPr="00BA76B8" w:rsidRDefault="00B06637" w:rsidP="00BA76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ab/>
              <w:t>обогащать элементарные математические представления о количестве, числе, форме, величине предметов, пространственных и временных отношениях;</w:t>
            </w:r>
          </w:p>
          <w:p w:rsidR="00B06637" w:rsidRPr="00BA76B8" w:rsidRDefault="00B06637" w:rsidP="00BA76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расширять представления о себе и своих возможностях в познавательной деятельности с родителями (законными представителями) и членам семьи; продолжать развивать представления </w:t>
            </w:r>
            <w:r w:rsidRPr="00BA76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детей о труде взрослого;</w:t>
            </w:r>
          </w:p>
          <w:p w:rsidR="00B06637" w:rsidRPr="00BA76B8" w:rsidRDefault="00B06637" w:rsidP="00BA76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ab/>
              <w:t>развивать представления детей о своей малой родине, населенном пункте, в котором живут, его достопримечательностях, поддерживать интерес к стране; знакомить с традициями и праздниками, принимать участие в подготовке к праздникам, эмоционально откликаться на участие в них;</w:t>
            </w:r>
          </w:p>
          <w:p w:rsidR="00B06637" w:rsidRPr="00BA76B8" w:rsidRDefault="00B06637" w:rsidP="00BA76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6)</w:t>
            </w: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ab/>
              <w:t>расширять представления о многообразии объектов живой природы, их особенностях, питании, месте обитания, жизненных проявлениях и потребностях;</w:t>
            </w:r>
          </w:p>
          <w:p w:rsidR="00B06637" w:rsidRPr="00D00E82" w:rsidRDefault="00B06637" w:rsidP="00BA76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7)</w:t>
            </w: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ab/>
              <w:t>обучать сравнению и группировке объектов живой природы на основе признаков, знакомить с объектами и свойствами неживой природы, отличительными признаками времен года, явлениями природы и деятельностью человека в разные сезоны, воспитывать эмоционально-положительное отношение ко всем живым существам, желание их беречь и заботиться.</w:t>
            </w:r>
          </w:p>
        </w:tc>
        <w:tc>
          <w:tcPr>
            <w:tcW w:w="8646" w:type="dxa"/>
            <w:gridSpan w:val="2"/>
            <w:tcBorders>
              <w:top w:val="double" w:sz="4" w:space="0" w:color="auto"/>
              <w:bottom w:val="dashSmallGap" w:sz="4" w:space="0" w:color="auto"/>
            </w:tcBorders>
          </w:tcPr>
          <w:p w:rsidR="00B06637" w:rsidRPr="00D00E82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lastRenderedPageBreak/>
              <w:t>1) Сенсорные эталоны и познавательные действия: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 xml:space="preserve">на основе обследовательских действий педагог формирует у детей умение различать и называть уже известные цвета (красный, синий, зеленый, желтый, белый, черный) и оттенки (розовый, голубой, серый); знакомит с новыми цветами и оттенками (коричневый, оранжевый, светло-зеленый). Развивает способность различать и называть форму окружающих предметов, используя сенсорные эталоны геометрические фигуры (круг, квадрат, овал, прямоугольник, треугольник); находить отличия и сходства между предметами по 2-3 признакам путем непосредственного сравнения, осваивать группировку, классификацию и </w:t>
            </w:r>
            <w:proofErr w:type="spellStart"/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сериацию</w:t>
            </w:r>
            <w:proofErr w:type="spellEnd"/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; описывать предметы по 3-4 основным свойствам.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2)</w:t>
            </w:r>
            <w:r w:rsidRPr="00B06637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ab/>
              <w:t>Математические представления: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педагог формирует у детей умения считать в пределах пяти с участием различных анализаторов (на слух, ощупь, счет движений и другое), пересчитывать предметы и отсчитывать их по образцу и названному числу; способствует пониманию независимости числа от формы, величины и пространственного расположения предметов; помогает освоить порядковый счет в пределах пяти, познанию пространственных и временных отношений (вперед, назад, вниз, вперед, налево, направо, утро, день, вечер, ночь, вчера, сегодня, завтра).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lastRenderedPageBreak/>
              <w:t>3)</w:t>
            </w:r>
            <w:r w:rsidRPr="00B06637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ab/>
              <w:t>Окружающий мир: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• педагог демонстрирует детям способы объединения со сверстниками для решения поставленных поисковых задач (обсуждать проблему, договариваться, оказывать помощь в решении поисковых задач, распределять действия, проявлять инициативу в совместном решении задач, формулировать вопросы познавательной направленности и так далее);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• расширяет представления детей о свойствах разных материалов в процессе работы с ними; подводит к пониманию того, что сходные по назначению предметы могут быть разной формы, сделаны из разных материалов; дает почувствовать и ощутить, что предметы имеют разный вес, объем; демонстрирует и разъясняет детям способы взвешивания, сравнения предметов между собой, показывая избегание возможности сделать ложные выводы (большой предмет не всегда оказывается более тяжелым);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 xml:space="preserve">• показывает ребёнку существующие в окружающем мире простые закономерности и зависимости, </w:t>
            </w:r>
            <w:proofErr w:type="gramStart"/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например</w:t>
            </w:r>
            <w:proofErr w:type="gramEnd"/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: если холодно - нужно теплее одеться, если темно - нужно зажечь свет, если сильный ветер - закрыть окно. Указывает на необходимость замечать целесообразность и целенаправленность некоторых действий, видеть простейшие причины и следствия собственных действий;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• педагог продолжает расширять представления детей о членах семьи, о малой родине и Отечестве; представления о населенном пункте, в котором живут, некоторых городских объектах, видах транспорта; расширяет и обогащает начальные представления о родной стране, некоторых общественных праздниках и событиях. Знакомит детей с трудом взрослых в городе и сельской местности; знакомит со спецификой зданий и их устройством в городе и селе (дома высокие, с балконами, лифтами, ванной; дома невысокие, с печкой, садом, огородом, будкой для собаки и так далее), с разными учреждениями: общеобразовательные организации, ДОО, поликлиники, магазины, парки, стадионы и другие.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4) Природа:</w:t>
            </w:r>
          </w:p>
          <w:p w:rsidR="00B06637" w:rsidRPr="00BA76B8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 xml:space="preserve">• педагог продолжает знакомить ребёнка с многообразием природы родного края, представителями животного и растительного мира, изменениями в их жизни в разные сезоны года. Демонстрирует процесс сравнения группировки объектов живой природы на основе признаков (дикие - домашние, хищные - травоядные, перелетные - зимующие, деревья - кустарники, травы - цветковые растения, овощи - фрукты, ягоды, грибы и другое). Знакомит с объектами и свойствами неживой природы (камни, песок, глина, почва, вода), с явлениями природы в </w:t>
            </w:r>
            <w:r w:rsidRPr="00BA76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разные сезоны года (листопад, ледоход, гололед, град, ветер); свойствами и качествами природных материалов (дерево, металл и другое), используя для этого простейшие опыты, экспериментирование;</w:t>
            </w:r>
          </w:p>
          <w:p w:rsidR="00B06637" w:rsidRPr="00D00E82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6B8">
              <w:rPr>
                <w:rFonts w:ascii="Times New Roman" w:hAnsi="Times New Roman" w:cs="Times New Roman"/>
                <w:sz w:val="24"/>
                <w:szCs w:val="24"/>
              </w:rPr>
              <w:t>• в процессе труда в природе педагог формирует представление детей об элементарных потребностях растений и животных: питание, вода, тепло, свет; углубляет представление о том, что человек ухаживает за домашними животными, комнатными растениями, за огородом и садом, способствует накоплению положительных впечатлений ребёнка о природе.</w:t>
            </w:r>
          </w:p>
        </w:tc>
      </w:tr>
      <w:tr w:rsidR="00B06637" w:rsidRPr="00D00E82" w:rsidTr="00B06637">
        <w:trPr>
          <w:trHeight w:val="565"/>
        </w:trPr>
        <w:tc>
          <w:tcPr>
            <w:tcW w:w="2207" w:type="dxa"/>
            <w:vMerge/>
            <w:shd w:val="clear" w:color="auto" w:fill="AEAAAA" w:themeFill="background2" w:themeFillShade="BF"/>
          </w:tcPr>
          <w:p w:rsidR="00B06637" w:rsidRPr="0037491C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dashSmallGap" w:sz="4" w:space="0" w:color="auto"/>
            </w:tcBorders>
            <w:shd w:val="clear" w:color="auto" w:fill="E7E6E6" w:themeFill="background2"/>
          </w:tcPr>
          <w:p w:rsidR="00B06637" w:rsidRPr="00F7086D" w:rsidRDefault="00B06637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086D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совокупных задач воспитания в рамках образовательной области «Познавательное развитие» направлено на приобщение детей к ценностям </w:t>
            </w:r>
            <w:r w:rsidRPr="008B3007">
              <w:rPr>
                <w:rFonts w:ascii="Times New Roman" w:hAnsi="Times New Roman" w:cs="Times New Roman"/>
                <w:b/>
                <w:sz w:val="24"/>
                <w:szCs w:val="24"/>
              </w:rPr>
              <w:t>«Человек», «Семья», «Познание», «Родина» и «Природа»</w:t>
            </w:r>
            <w:r w:rsidRPr="00F7086D">
              <w:rPr>
                <w:rFonts w:ascii="Times New Roman" w:hAnsi="Times New Roman" w:cs="Times New Roman"/>
                <w:sz w:val="24"/>
                <w:szCs w:val="24"/>
              </w:rPr>
              <w:t>, что предполагает:</w:t>
            </w:r>
          </w:p>
          <w:p w:rsidR="00B06637" w:rsidRPr="00F7086D" w:rsidRDefault="00B06637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086D">
              <w:rPr>
                <w:rFonts w:ascii="Times New Roman" w:hAnsi="Times New Roman" w:cs="Times New Roman"/>
                <w:sz w:val="24"/>
                <w:szCs w:val="24"/>
              </w:rPr>
              <w:t>• воспитание отношения к знанию как ценности, понимание значения образования для человека, общества, страны;</w:t>
            </w:r>
          </w:p>
          <w:p w:rsidR="00B06637" w:rsidRPr="00F7086D" w:rsidRDefault="00B06637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086D">
              <w:rPr>
                <w:rFonts w:ascii="Times New Roman" w:hAnsi="Times New Roman" w:cs="Times New Roman"/>
                <w:sz w:val="24"/>
                <w:szCs w:val="24"/>
              </w:rPr>
              <w:t>• приобщение к отечественным традициям и праздникам, к истории и достижениям родной страны, к культурному наследию народов России;</w:t>
            </w:r>
          </w:p>
          <w:p w:rsidR="00B06637" w:rsidRPr="00F7086D" w:rsidRDefault="00B06637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086D">
              <w:rPr>
                <w:rFonts w:ascii="Times New Roman" w:hAnsi="Times New Roman" w:cs="Times New Roman"/>
                <w:sz w:val="24"/>
                <w:szCs w:val="24"/>
              </w:rPr>
              <w:t>• воспитание уважения к людям - представителям разных народов России независимо от их этнической принадлежности;</w:t>
            </w:r>
          </w:p>
          <w:p w:rsidR="00B06637" w:rsidRPr="00F7086D" w:rsidRDefault="00B06637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086D">
              <w:rPr>
                <w:rFonts w:ascii="Times New Roman" w:hAnsi="Times New Roman" w:cs="Times New Roman"/>
                <w:sz w:val="24"/>
                <w:szCs w:val="24"/>
              </w:rPr>
              <w:t>• воспитание уважительного отношения к государственным символам страны (флагу, гербу, гимну);</w:t>
            </w:r>
          </w:p>
          <w:p w:rsidR="00B06637" w:rsidRPr="00D00E82" w:rsidRDefault="00B06637" w:rsidP="00BA76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086D">
              <w:rPr>
                <w:rFonts w:ascii="Times New Roman" w:hAnsi="Times New Roman" w:cs="Times New Roman"/>
                <w:sz w:val="24"/>
                <w:szCs w:val="24"/>
              </w:rPr>
              <w:t>• воспитание бережного и ответственного отношения к природе родного края, родной страны, приобретение первого опыта действий по сохранению природы.</w:t>
            </w:r>
          </w:p>
        </w:tc>
      </w:tr>
      <w:tr w:rsidR="00B06637" w:rsidRPr="00D00E82" w:rsidTr="00B06637">
        <w:trPr>
          <w:trHeight w:val="261"/>
        </w:trPr>
        <w:tc>
          <w:tcPr>
            <w:tcW w:w="2207" w:type="dxa"/>
            <w:vMerge w:val="restart"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508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Речевое развитие</w:t>
            </w:r>
          </w:p>
        </w:tc>
        <w:tc>
          <w:tcPr>
            <w:tcW w:w="13210" w:type="dxa"/>
            <w:gridSpan w:val="3"/>
            <w:tcBorders>
              <w:top w:val="doub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06637" w:rsidRPr="00D00E82" w:rsidRDefault="00B06637" w:rsidP="00B06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1) Развитие словаря:</w:t>
            </w:r>
          </w:p>
        </w:tc>
      </w:tr>
      <w:tr w:rsidR="00B06637" w:rsidRPr="00D00E82" w:rsidTr="00523528">
        <w:trPr>
          <w:trHeight w:val="412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обогащение словаря: вводить в словарь детей существительные, обозначающие профессии, глаголы, трудовые действия. Продолжать учить детей определять и называть местоположение предмета, время суток, характеризовать состояние и настроение людей;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активизация словаря: закреплять у детей умения использовать в речи существительные, обозначающие названия частей и деталей предметов, прилагательные, обозначающие свойства предметов, наиболее употребительные глаголы, наречия и предлоги; употреблять существительные с обобщающим значением.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D00E82" w:rsidRDefault="00B06637" w:rsidP="00FC0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педагог формирует у детей умение использовать в речи названия предметов и материалов, из которых они изготовлены; названия живых существ и сред их обитания, некоторые трудовые процессы; слова, обозначающие части предметов, объектов и явлений природы, их свойства и качества: цветовые оттенки, вкусовые качества, степени качества объектов, явлений; употреблять слова, обозначающие некоторые родовые и видовые обобщения, а также лежащие в основе этих обобщений существенные признаки; слова извинения, участия, эмоционального сочувствия.</w:t>
            </w:r>
          </w:p>
        </w:tc>
      </w:tr>
      <w:tr w:rsidR="00B06637" w:rsidRPr="00D00E82" w:rsidTr="00B06637">
        <w:trPr>
          <w:trHeight w:val="25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06637" w:rsidRPr="00D00E82" w:rsidRDefault="00B06637" w:rsidP="00B06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ab/>
              <w:t>Звуковая культура речи:</w:t>
            </w:r>
          </w:p>
        </w:tc>
      </w:tr>
      <w:tr w:rsidR="00B06637" w:rsidRPr="00D00E82" w:rsidTr="00523528">
        <w:trPr>
          <w:trHeight w:val="303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закреплять правильное произношение гласных и согласных звуков, отрабатывать произношение свистящих, шипящих и сонорных звуков. Продолжать работу над дикцией: совершенствовать отчетливое произношение слов и словосочетаний. Проводить работу по развитию фонематического слуха: учить различать на слух и называть слова с определенным звуком. Совершенствовать интонационную выразительность речи.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D00E82" w:rsidRDefault="00B06637" w:rsidP="00FC0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педагог помогает детям овладеть правильным произношением звуков родного языка и 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словопроизношением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, развивает у детей звуковую и интонационную культуру речи, фонематический слух, закрепляет у детей умения правильно произносить свистящие и шипящие звуки; четко воспроизводить фонетический и морфологический рисунок слова; формирует умения говорить внятно, в среднем темпе, голосом средней силы, выразительно читать стихи, регулируя интонацию, тембр, силу голоса и ритм речи в зависимости от содержания стихотворения.</w:t>
            </w:r>
          </w:p>
        </w:tc>
      </w:tr>
      <w:tr w:rsidR="00B06637" w:rsidRPr="00D00E82" w:rsidTr="00B06637">
        <w:trPr>
          <w:trHeight w:val="25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06637" w:rsidRPr="00D00E82" w:rsidRDefault="00B06637" w:rsidP="00B06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ab/>
              <w:t>Грамматический строй речи:</w:t>
            </w:r>
          </w:p>
        </w:tc>
      </w:tr>
      <w:tr w:rsidR="00B06637" w:rsidRPr="00D00E82" w:rsidTr="00523528">
        <w:trPr>
          <w:trHeight w:val="496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продолжать формировать у детей умение правильно согласовывать слова в предложении. Совершенствовать умения: правильно использовать предлоги в речи; образовывать форму множественного числа существительных, обозначающих детенышей животных, употреблять эти существительные в именительном и родительном падежах; правильно использовать форму множественного числа родительного падежа существительных; употреблять формы повелительного наклонения глаголов; использовать простые сложносочиненные и сложноподчиненные предложения; правильно понимать и употреблять предлоги с пространственным значением (в, под, между, около); правильно образовывать названия предметов посуды.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D00E82" w:rsidRDefault="00B06637" w:rsidP="00FC0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педагог формирует у детей умение использовать полные, распространенные простые с однородными членами и сложноподчиненные предложения для передачи временных, пространственных, причинно-следственных связей; правильно употреблять суффиксы и приставки при словообразовании; использовать систему окончаний существительных, прилагательных, глаголов для оформления речевого высказывания.</w:t>
            </w:r>
          </w:p>
        </w:tc>
      </w:tr>
      <w:tr w:rsidR="00B06637" w:rsidRPr="00D00E82" w:rsidTr="00B06637">
        <w:trPr>
          <w:trHeight w:val="24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06637" w:rsidRPr="00D00E82" w:rsidRDefault="00B06637" w:rsidP="00B06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ab/>
              <w:t>Связная речь:</w:t>
            </w:r>
          </w:p>
        </w:tc>
      </w:tr>
      <w:tr w:rsidR="00B06637" w:rsidRPr="00D00E82" w:rsidTr="00523528">
        <w:trPr>
          <w:trHeight w:val="603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продолжать совершенствовать диалогическую речь детей. Закреплять у детей умение поддерживать беседу: задавать вопросы по поводу предметов, их качеств, действий с ними, взаимоотношений с окружающими, правильно по форме и содержанию отвечать на вопросы. Поддерживать стремление детей рассказывать о своих наблюдениях, переживаниях; пересказывать небольшие сказки и рассказы, знакомые детям и вновь прочитанные; составлять по образцу небольшие рассказы о предмете, игрушке, по содержанию сюжетной картины. Воспитывать культуру общения: формирование умений приветствовать родных, знакомых, детей по группе. Использовать формулы речевого этикета при ответе по телефону, при вступлении в разговор с незнакомыми людьми, при встрече гостей. Развивать коммуникативно-речевые умения у детей (умение вступить, поддержать и завершить общение).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педагог развивает у детей связную, грамматически правильную диалогическую и монологическую речь, обучает детей использовать вопросы поискового характера («Почему?», «Зачем?», «Для чего?»); составлять описательные рассказ из 5-6 предложений о предметах и повествовательные рассказы из личного опыта; использовать элементарные формы объяснительной речи;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педагог развивает у детей речевое творчество, умения сочинять повествовательные рассказы по игрушкам, картинам; составлять описательные загадки об игрушках, объектах природы; поддерживает инициативность и самостоятельность ребёнка в речевом общении со взрослыми и сверстниками; формирует умение использовать в практике общения описательные монологи и элементы объяснительной речи;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педагог развивает у детей умения использовать вариативные формы приветствия, прощания, благодарности, обращения с просьбой, поддерживает стремление детей задавать и правильно формулировать вопросы, при ответах на вопросы использовать элементы объяснительной речи, развивает умение пересказывать сказки, составлять описательные рассказы о предметах и объектах, по картинкам;</w:t>
            </w:r>
          </w:p>
          <w:p w:rsidR="00B06637" w:rsidRPr="00D00E82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педагог помогает детям осваивать умения вступать в речевое общение с окружающими, задавать вопросы, отвечать на вопросы, слушать ответы других детей, использовать разные типы реплик, рассказывать о событиях, приглашать к деятельности; адекватно реагировать на эмоциональное состояние собеседника речевым высказыванием. Педагог формирует у детей умение участвовать в коллективном разговоре, поддерживая общую беседу, не перебивая собеседников, использовать средства интонационной речевой выразительности, элементы объяснительной речи при разрешении конфликтов, закрепляет у детей умения использовать в речи вариативные формы приветствия; прощания; обращения к взрослым и сверстникам с просьбой, благодарности, обиды, жалобы, формирует у детей навыки обращаться к сверстнику по имени, к взрослому - по имени и отчеству.</w:t>
            </w:r>
          </w:p>
        </w:tc>
      </w:tr>
      <w:tr w:rsidR="00B06637" w:rsidRPr="00D00E82" w:rsidTr="00B06637">
        <w:trPr>
          <w:trHeight w:val="30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06637" w:rsidRPr="00D00E82" w:rsidRDefault="00B06637" w:rsidP="00B06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ab/>
              <w:t>Подготовка детей к обучению грамоте:</w:t>
            </w:r>
          </w:p>
        </w:tc>
      </w:tr>
      <w:tr w:rsidR="00B06637" w:rsidRPr="00D00E82" w:rsidTr="00523528">
        <w:trPr>
          <w:trHeight w:val="442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продолжать знакомить с терминами «слово», «звук» практически, учить понимать и употреблять эти слова при выполнении упражнений, в речевых играх. Знакомить детей с тем, что слова состоят из звуков, звучат по-разному и сходно, звуки в слове произносятся в определенной последовательности, могут быть разные по длительности звучания (короткие и длинные). Формировать умения различать на слух твердые и мягкие согласные (без выделения терминов), определять и изолированно произносить первый звук в слове, называть слова с заданным звуком;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выделять голосом звук в слове: произносить заданный звук протяжно, громче, четче, чем он произносится обычно, называть изолированно.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:rsidR="00B06637" w:rsidRPr="00D00E82" w:rsidRDefault="00B06637" w:rsidP="00FC0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педагог закрепляет у детей умение понимать термины «слово», «звук», использовать их в речи; формирует представления о том, что слова состоят из звуков, могут быть длинными и короткими; формирует умение сравнивать слова по протяженности; помогает детям осваивать начальные умения звукового анализа слов: самостоятельно произносить слова, интонационно подчеркивая в них первый звук; узнавать слова на заданный звук.</w:t>
            </w:r>
          </w:p>
        </w:tc>
      </w:tr>
      <w:tr w:rsidR="00B06637" w:rsidRPr="00D00E82" w:rsidTr="00B06637">
        <w:trPr>
          <w:trHeight w:val="25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06637" w:rsidRPr="00D00E82" w:rsidRDefault="00B06637" w:rsidP="00B06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6) Интерес к художественной литературе:</w:t>
            </w:r>
          </w:p>
        </w:tc>
      </w:tr>
      <w:tr w:rsidR="00B06637" w:rsidRPr="00D00E82" w:rsidTr="00523528">
        <w:trPr>
          <w:trHeight w:val="2104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dashSmallGap" w:sz="4" w:space="0" w:color="auto"/>
            </w:tcBorders>
          </w:tcPr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• обогащать опыт восприятия жанров фольклора (загадки, считалки, 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заклички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, сказки о животных, волшебные сказки) и художественной литературы (авторские сказки, рассказы, стихотворения); знать основные особенности жанров литературных произведений;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развивать способность воспринимать содержание и форму художественных произведений (устанавливать причинно-следственные связи в повествовании, понимать главные характеристики героев; привлекать внимание детей к ритму поэтической речи, образным характеристикам предметов и явлений);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• развивать художественно-речевые и исполнительские умения (выразительное чтение наизусть потешек, прибауток, стихотворений; выразительное исполнение ролей в инсценировках; пересказ небольших рассказов и сказок);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воспитывать ценностное отношение к книге, уважение к творчеству писателей и иллюстраторов.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lastRenderedPageBreak/>
              <w:t>Примерный перечень художественной литературы.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i/>
                <w:sz w:val="24"/>
                <w:szCs w:val="24"/>
                <w:highlight w:val="lightGray"/>
                <w:shd w:val="clear" w:color="auto" w:fill="E7E6E6" w:themeFill="background2"/>
              </w:rPr>
              <w:t>• Малые формы фольклора.</w:t>
            </w: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Барашеныси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...», «Гуси, вы гуси...», «Дождик- дождик, веселей», «Дон! Дон! </w:t>
            </w:r>
            <w:proofErr w:type="gram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Дон!...</w:t>
            </w:r>
            <w:proofErr w:type="gram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», «Жил у бабушки козел», «Зайчишка- трусишка...», «Идет лисичка по мосту...», «Иди весна, иди, красна...», «Кот на печку пошел...», «Наш козел...», «Ножки, ножки, где вы были?..», «Раз, два, три, четыре, пять - вышел зайчик погулять», «Сегодня день целый...», «Сидит, сидит зайка...», «Солнышко-ведрышко...», «Стучит, бренчит», «Тень-тень, 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потетень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i/>
                <w:sz w:val="24"/>
                <w:szCs w:val="24"/>
                <w:highlight w:val="lightGray"/>
                <w:shd w:val="clear" w:color="auto" w:fill="E7E6E6" w:themeFill="background2"/>
              </w:rPr>
              <w:t>• Русские народные сказки.</w:t>
            </w: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 «Гуси-лебеди»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М.А. Булатова); «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Жихарка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»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И. Карнауховой); «Заяц-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хваста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»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А.Н. Толстого); «Зимовье»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И. Соколова-Микитова); «Коза-дереза»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М.А. Булатова); «Петушок и бобовое зернышко»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. О. 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Капицы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); «Лиса-лапотница»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В. Даля); «Лисичка-сестричка и волк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М.А. Булатова); «Смоляной бычок»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М.А. Булатова); «Снегурочка»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М.А. Булатова).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highlight w:val="lightGray"/>
              </w:rPr>
              <w:t xml:space="preserve">• </w:t>
            </w:r>
            <w:r w:rsidRPr="00B06637">
              <w:rPr>
                <w:rFonts w:ascii="Times New Roman" w:hAnsi="Times New Roman" w:cs="Times New Roman"/>
                <w:i/>
                <w:sz w:val="24"/>
                <w:szCs w:val="24"/>
                <w:highlight w:val="lightGray"/>
              </w:rPr>
              <w:t>Фольклор народов мира.</w:t>
            </w:r>
          </w:p>
          <w:p w:rsidR="00B06637" w:rsidRPr="00305CEB" w:rsidRDefault="00B06637" w:rsidP="00305CEB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EB">
              <w:rPr>
                <w:rFonts w:ascii="Times New Roman" w:hAnsi="Times New Roman" w:cs="Times New Roman"/>
                <w:i/>
                <w:sz w:val="24"/>
                <w:szCs w:val="24"/>
              </w:rPr>
              <w:t>Песенки.</w:t>
            </w:r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«Утята», франц.,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. Н.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Гернет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и С. Гиппиус; «Пальцы», пер. </w:t>
            </w:r>
            <w:r w:rsidRPr="00305C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 нем. J1.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Яхина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; «Песня моряка» норвежек, нар. песенка (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. Ю. Вронского);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Барабек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», англ. (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. К. Чуковского); «Шалтай-Болтай», англ. (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. С. Маршака).</w:t>
            </w:r>
          </w:p>
          <w:p w:rsidR="00B06637" w:rsidRPr="00305CEB" w:rsidRDefault="00B06637" w:rsidP="00305CEB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EB">
              <w:rPr>
                <w:rFonts w:ascii="Times New Roman" w:hAnsi="Times New Roman" w:cs="Times New Roman"/>
                <w:i/>
                <w:sz w:val="24"/>
                <w:szCs w:val="24"/>
              </w:rPr>
              <w:t>Сказки.</w:t>
            </w:r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«Бременские музыканты» из сказок братьев Гримм, пер. с. нем.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A.</w:t>
            </w: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Введенского, под ред. С. Маршака; «Два жадных медвежонка», 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венгер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сказка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. А. Красновой и В. 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Важдаева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); «Колосок», 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укр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. нар. сказка (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. С. Могилевской); «Красная Шапочка», из сказок Ш. Перро, пер. с франц. Т. </w:t>
            </w:r>
            <w:proofErr w:type="spellStart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Габбе</w:t>
            </w:r>
            <w:proofErr w:type="spellEnd"/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; «Три поросенка», пер. с англ. С. Михалкова.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i/>
                <w:sz w:val="24"/>
                <w:szCs w:val="24"/>
                <w:highlight w:val="lightGray"/>
              </w:rPr>
              <w:t>• Произведения поэтов и писателей России.</w:t>
            </w:r>
          </w:p>
          <w:p w:rsidR="00B06637" w:rsidRPr="00305CEB" w:rsidRDefault="00B06637" w:rsidP="00305CEB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EB">
              <w:rPr>
                <w:rFonts w:ascii="Times New Roman" w:hAnsi="Times New Roman" w:cs="Times New Roman"/>
                <w:i/>
                <w:sz w:val="24"/>
                <w:szCs w:val="24"/>
              </w:rPr>
              <w:t>Поэзия.</w:t>
            </w:r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Аким Я.Л. «Первый снег»; Александрова З.Н. «Таня пропала», «Теплый дождик» (по выбору); Бальмонт К.Д. «Росинка»;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Барто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A.JI. «Уехали», «Я знаю, что надо придумать» (по выбору); Берестов В.Д.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Искалочка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»; Благинина Е.А. «Дождик, дождик...», «Посидим в тишине» (по выбору); Брюсов B.Я.</w:t>
            </w:r>
            <w:r w:rsidRPr="00305CE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«Колыбельная»; Бунин И. А. «Листопад» (отрывок);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Гамазкова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И. «Колыбельная для бабушки»;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Гернет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Н. и Хармс Д. «Очень-очень вкусный пирог»; Есенин С.А. «Поет зима - аукает...»;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Заходер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Б.В. «Волчок»,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Кискино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горе» (по выбору); Кушак Ю.Н. «Сорок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сорок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»;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Лукашина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М. «Розовые очки», Маршак С.Я. «Багаж», «Про все на свете», «Вот какой рассеянный», «Мяч», «Усатый-полосатый», «Пограничники» (1-2 по выбору); Матвеева Н. «Она умеет превращаться»; Маяковский В.В. «Что такое хорошо и что такое плохо?»; Михалков С.В. «А что у Вас?», «Рисунок», «Дядя Степа - милиционер» (1-2 по выбору);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Мориц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Ю.П. «Песенка про сказку», «Дом гнома, гном - дома!», «Огромный собачий секрет» (1-2 по выбору);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Мошковская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Э.Э. «Добежали до вечера»; Орлова А. «Невероятно длинная история про таксу»; Пушкин А.С. «Месяц, месяц...» (из «Сказки о мертвой царевне...»), «У лукоморья...» (из вступления к поэме «Руслан и Людмила»), «Уж небо осенью дышало...» (из романа «Евгений Онегин) (по выбору); Сапгир Г.В. «Садовник»; Серова Е. «Похвалили»;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Сеф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Р.С. «На свете все на все похоже...», «Чудо» (по выбору);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Токмакова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И.П. «Ивы», «Сосны»,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Плим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», «Где спит рыбка?» (по выбору); Толстой А.К. «Колокольчики мои»; Усачев А. «Выбрал папа ёлочку»; Успенский Э.Н. «Разгром»; Фет А.А. «Мама! Глянь-ка из окошка...»; Хармс Д.И. «Очень страшная история», «Игра» (по выбору); Черный С.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Приставалка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»; Чуковский К.И. «Путаница»,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Закаляка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», «Радость»,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Тараканище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» (по выбору).</w:t>
            </w:r>
          </w:p>
          <w:p w:rsidR="00B06637" w:rsidRPr="00305CEB" w:rsidRDefault="00B06637" w:rsidP="00305CEB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E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Проза.</w:t>
            </w:r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Абрамцева Н.К. «Дождик», «Как у зайчонка зуб болел» (по выбору); Берестов В.Д. «Как найти дорожку»; Бианки В.В. «Подкидыш», «Лис и мышонок», «Первая охота», «Лесной колобок - колючий бок» (1-2 рассказа по выбору); Вересаев В.В. «Братишка»; Воронин С.А. «Воинственный Жако»; Воронкова Л.Ф. «Как Аленка разбила зеркало» (из книги «Солнечный денек»); Дмитриев Ю. «Синий шалашик»; Драгунский В.Ю. «Он живой и светится...», «Тайное становится явным» (по выбору); Зощенко М.М. «Показательный ребёнок», «Глупая история» (по выбору); Коваль Ю.И. «Дед, баба и Алеша»; Козлов С.Г. «Необыкновенная весна», «Такое дерево» (по выбору); Носов Н.Н. «Заплатка», «Затейники»; Пришвин М.М. «Ребята и утята», «Журка» (по выбору);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Сахарнов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С.В. «Кто прячется лучше всех?»; Сладков Н.И. «Неслух»;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Сутеев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В.Г. «Мышонок и карандаш»;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Тайц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Я.М. «По пояс», «Все здесь» (по выбору); Толстой JI.H. «Собака шла по дощечке...», «Хотела галка пить...», «Правда всего дороже», «Какая бывает роса на траве», «Отец приказал сыновьям...» (1-2 по выбору); Ушинский К.Д. «Ласточка»; Цыферов Г.М. «В медвежачий час»;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Чарушин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Е.И. «Тюпа, Томка и сорока» (1-2 рассказа по выбору).</w:t>
            </w:r>
          </w:p>
          <w:p w:rsidR="00B06637" w:rsidRPr="00305CEB" w:rsidRDefault="00B06637" w:rsidP="00305CEB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EB">
              <w:rPr>
                <w:rFonts w:ascii="Times New Roman" w:hAnsi="Times New Roman" w:cs="Times New Roman"/>
                <w:i/>
                <w:sz w:val="24"/>
                <w:szCs w:val="24"/>
              </w:rPr>
              <w:t>Литературные сказки.</w:t>
            </w:r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Горький М.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Воробьишко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»; Мамин-Сибиряк Д.Н. «Сказка про Комара Комаровича - Длинный Нос и про Мохнатого Мишу - Короткий Хвост»; Москвина М.Л. «Что случилось с крокодилом»;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Сеф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Р.С. «Сказка о кругленьких и длинненьких человечках»; Чуковский К.И. «Телефон»,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Тараканище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Федорино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горе», «Айболит и воробей» (1-2 рассказа по выбору). 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i/>
                <w:sz w:val="24"/>
                <w:szCs w:val="24"/>
                <w:highlight w:val="lightGray"/>
              </w:rPr>
              <w:t>• Произведения поэтов и писателей разных стран.</w:t>
            </w:r>
          </w:p>
          <w:p w:rsidR="00B06637" w:rsidRPr="00305CEB" w:rsidRDefault="00B06637" w:rsidP="00305CEB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EB">
              <w:rPr>
                <w:rFonts w:ascii="Times New Roman" w:hAnsi="Times New Roman" w:cs="Times New Roman"/>
                <w:i/>
                <w:sz w:val="24"/>
                <w:szCs w:val="24"/>
              </w:rPr>
              <w:t>Поэзия.</w:t>
            </w:r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Бжехва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Я. «Клей», пер. с польск. Б.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Заходер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Грубин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Ф. «Слезы», пер. с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чеш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. Е.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Солоновича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Квитко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Л.М. «Бабушкины руки» (пер. с евр. Т.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Спендиаровой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); Райнис Я. «Наперегонки», пер. </w:t>
            </w:r>
            <w:proofErr w:type="gram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с латыш</w:t>
            </w:r>
            <w:proofErr w:type="gram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. Л.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Мезинова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Тувим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Ю. «Чудеса», пер. с польск. В. Приходько; «Про пана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Трулялинского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», пересказ с польск. Б.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Заходера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; «Овощи», пер. с польск. С. Михалкова.</w:t>
            </w:r>
          </w:p>
          <w:p w:rsidR="00B06637" w:rsidRPr="00305CEB" w:rsidRDefault="00B06637" w:rsidP="00305CEB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EB">
              <w:rPr>
                <w:rFonts w:ascii="Times New Roman" w:hAnsi="Times New Roman" w:cs="Times New Roman"/>
                <w:i/>
                <w:sz w:val="24"/>
                <w:szCs w:val="24"/>
              </w:rPr>
              <w:t>Литературные сказки.</w:t>
            </w:r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Балинт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А. «Гном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Гномыч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Изюмка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» (1-2 главы из книги по выбору), пер. с венг. Г.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Лейбутина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Дональдсон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Д.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Груффало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», «Хочу к маме» (пер. М.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Бородицкой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) (по выбору);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Ивамура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К. «14 лесных мышей» (пер. Е.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Байбиковой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Ингавес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Г. «Мишка Бруно» (пер. О.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Мяэотс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); Керр Д.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Мяули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. Истории из жизни удивительной кошки» (пер. М.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Аромштам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Лангройтер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Ю. «А дома лучше!» (пер. В.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Фербикова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Мугур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Ф.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Рилэ-Йепурилэ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и Жучок с золотыми крылышками» (пер. с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румынск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. Д. Шполянской);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Пенн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О. «Поцелуй в ладошке» (пер. Е. Сорокиной);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Родари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Д. «Собака, которая не умела лаять» (из книги «Сказки, у которых три конца»), пер. с итал. И. Константиновой; Хогарт Э. «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Мафин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и его веселые друзья» (1-2 главы из книги по выбору), пер. с англ. О. Образцовой и Н.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Шанько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Юхансон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Г. «Мулле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Мек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Буффа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 xml:space="preserve">» (пер. Л. </w:t>
            </w:r>
            <w:proofErr w:type="spellStart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Затолокиной</w:t>
            </w:r>
            <w:proofErr w:type="spellEnd"/>
            <w:r w:rsidRPr="00305CEB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B06637" w:rsidRPr="00D00E82" w:rsidTr="00B06637">
        <w:trPr>
          <w:trHeight w:val="135"/>
        </w:trPr>
        <w:tc>
          <w:tcPr>
            <w:tcW w:w="2207" w:type="dxa"/>
            <w:vMerge/>
            <w:tcBorders>
              <w:bottom w:val="double" w:sz="4" w:space="0" w:color="auto"/>
            </w:tcBorders>
            <w:shd w:val="clear" w:color="auto" w:fill="AEAAAA" w:themeFill="background2" w:themeFillShade="BF"/>
          </w:tcPr>
          <w:p w:rsidR="00B06637" w:rsidRPr="00450895" w:rsidRDefault="00B06637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dashSmallGap" w:sz="4" w:space="0" w:color="auto"/>
              <w:bottom w:val="double" w:sz="4" w:space="0" w:color="auto"/>
            </w:tcBorders>
            <w:shd w:val="clear" w:color="auto" w:fill="E7E6E6" w:themeFill="background2"/>
          </w:tcPr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совокупных задач воспитания в рамках образовательной области «Речевое развитие» направлено на приобщение детей к ценностям </w:t>
            </w:r>
            <w:r w:rsidRPr="00B06637">
              <w:rPr>
                <w:rFonts w:ascii="Times New Roman" w:hAnsi="Times New Roman" w:cs="Times New Roman"/>
                <w:b/>
                <w:sz w:val="24"/>
                <w:szCs w:val="24"/>
              </w:rPr>
              <w:t>«Культура» и «Красота»</w:t>
            </w: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, что предполагает:</w:t>
            </w:r>
          </w:p>
          <w:p w:rsidR="00B06637" w:rsidRPr="00B06637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владение формами речевого этикета, отражающими принятые в обществе правила и нормы культурного поведения;</w:t>
            </w:r>
          </w:p>
          <w:p w:rsidR="00B06637" w:rsidRPr="00D00E82" w:rsidRDefault="00B06637" w:rsidP="00B066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637">
              <w:rPr>
                <w:rFonts w:ascii="Times New Roman" w:hAnsi="Times New Roman" w:cs="Times New Roman"/>
                <w:sz w:val="24"/>
                <w:szCs w:val="24"/>
              </w:rPr>
              <w:t>• воспитание отношения к родному языку как ценности, умения чувствовать красоту языка, стремления говорить красиво (на правильном, богатом, образном языке).</w:t>
            </w:r>
          </w:p>
        </w:tc>
      </w:tr>
      <w:tr w:rsidR="003D1A39" w:rsidRPr="00D00E82" w:rsidTr="003D1A39">
        <w:trPr>
          <w:trHeight w:val="240"/>
        </w:trPr>
        <w:tc>
          <w:tcPr>
            <w:tcW w:w="2207" w:type="dxa"/>
            <w:vMerge w:val="restart"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D1DE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13210" w:type="dxa"/>
            <w:gridSpan w:val="3"/>
            <w:tcBorders>
              <w:top w:val="doub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3D1A39" w:rsidRPr="00D00E82" w:rsidRDefault="003D1A39" w:rsidP="003D1A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ab/>
              <w:t>приобщение к искусству:</w:t>
            </w:r>
          </w:p>
        </w:tc>
      </w:tr>
      <w:tr w:rsidR="00743684" w:rsidRPr="00D00E82" w:rsidTr="00523528">
        <w:trPr>
          <w:trHeight w:val="686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743684" w:rsidRPr="00FD1DEC" w:rsidRDefault="00743684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 w:val="restart"/>
            <w:tcBorders>
              <w:top w:val="dashSmallGap" w:sz="4" w:space="0" w:color="auto"/>
            </w:tcBorders>
          </w:tcPr>
          <w:p w:rsidR="00743684" w:rsidRPr="003D1A39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продолжать развивать у детей художественное и эстетическое восприятие в процессе ознакомления с произведениями разных видов искусства; развивать воображение, художественный вкус;</w:t>
            </w:r>
          </w:p>
          <w:p w:rsidR="00743684" w:rsidRPr="003D1A39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формировать у детей умение сравнивать произведения различных видов искусства;</w:t>
            </w:r>
          </w:p>
          <w:p w:rsidR="00743684" w:rsidRPr="003D1A39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развивать отзывчивость и эстетическое сопереживание на красоту окружающей действительности;</w:t>
            </w:r>
          </w:p>
          <w:p w:rsidR="00743684" w:rsidRPr="003D1A39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развивать у детей интерес к искусству как виду творческой деятельности человека;</w:t>
            </w:r>
          </w:p>
          <w:p w:rsidR="00743684" w:rsidRPr="003D1A39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познакомить детей с видами и жанрами искусства, историей его возникновения, средствами выразительности разных видов искусства;</w:t>
            </w:r>
          </w:p>
          <w:p w:rsidR="00743684" w:rsidRPr="003D1A39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 xml:space="preserve">• формировать понимание красоты </w:t>
            </w:r>
            <w:r w:rsidRPr="003D1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произведений искусства, потребность общения с искусством;</w:t>
            </w:r>
          </w:p>
          <w:p w:rsidR="00743684" w:rsidRPr="003D1A39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формировать у детей интерес к детским выставкам, спектаклям; желание посещать театр, музей и тому подобное;</w:t>
            </w:r>
          </w:p>
          <w:p w:rsidR="00743684" w:rsidRPr="003D1A39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приобщать детей к лучшим образцам отечественного и мирового искусства, воспитывать патриотизм и чувства гордости за свою страну, край в процессе ознакомления с различными видами искусства;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:rsidR="00743684" w:rsidRPr="00743684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1)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продолжает приобщать детей к восприятию искусства, развивать интерес к нему; поощряет выражение эстетических чувств, проявление эмоций при рассматривании предметов народного и декоративно-прикладного искусства, прослушивании произведений музыкального фольклора; знакомит детей с творческими профессиями (артист, художник, композитор, писатель); педагог, в процессе ознакомления детей с различными видами искусства, воспитывает патриотизм и чувства гордости за свою страну, края.</w:t>
            </w:r>
          </w:p>
          <w:p w:rsidR="00743684" w:rsidRPr="00743684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учит узнавать и называть предметы и явления природы, окружающей действительности в художественных образах (литература, музыка, изобразительное искусство); развивает у детей умение различать жанры и виды искусства: стихи, проза, загадки (литература), песни, танцы (музыка), картина (репродукция), скульптура (изобразительное искусство), здание и сооружение (архитектура); учит детей выделять и называть основные средства выразительности (цвет, форма, величина, ритм, движение, жест, звук) и создавать свои художественные образы в изобразительной, музыкальной, конструктивной деятельности.</w:t>
            </w:r>
          </w:p>
          <w:p w:rsidR="00743684" w:rsidRPr="00743684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Педагог знакомит детей с жанрами живописи (натюрморт, пейзаж, портрет), с разными по художественному образу и настроению произведениями; знакомит детей со средствами выразительности живописи (цвет, линия, композиция); многообразием цветов и оттенков, форм, фактуры в предметах и 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явлениях окружающего мира.</w:t>
            </w:r>
          </w:p>
          <w:p w:rsidR="00743684" w:rsidRPr="00743684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знакомит детей со скульптурой, способами создания скульптуры (пластика, высекание), средствами выразительности (объемность, статика и движение, материал); особенностями её содержания - отображение животных (</w:t>
            </w:r>
            <w:proofErr w:type="spellStart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анималистика</w:t>
            </w:r>
            <w:proofErr w:type="spellEnd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), портреты человека и бытовые сценки.</w:t>
            </w:r>
          </w:p>
          <w:p w:rsidR="00743684" w:rsidRPr="00743684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знакомит детей с архитектурой; формирует представления о том, что дома, в которых они живут (ДОО, общеобразовательная организация, другие здания) - это архитектурные сооружения; учит видеть, что дома бывают разные по форме, высоте, длине, с разными окнами, с разным количеством этажей, подъездов и так далее; способствует развитию у детей интереса к различным строениям, расположенным вокруг ДОО (дома, в которых живут ребёнок и его друзья, общеобразовательная организация, кинотеатр); привлекает внимание детей к сходству и различиям разных зданий, поощряет самостоятельное выделение частей здания, его особенностей; учит детей замечать различия в сходных по форме и строению зданиях (форма и величина входных дверей, окон и других частей); педагог поощряет стремление детей изображать в рисунках, аппликации реальные и сказочные строения.</w:t>
            </w:r>
          </w:p>
          <w:p w:rsidR="00743684" w:rsidRPr="00743684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6)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организовывает посещение музея (совместно с родителями (законными представителями)), рассказывает о назначении музея; развивает у детей интерес к посещению кукольного театра, выставок.</w:t>
            </w:r>
          </w:p>
          <w:p w:rsidR="00743684" w:rsidRPr="00743684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7)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закрепляет знания детей о книге, книжной иллюстрации; знакомит детей с библиотекой как центром хранения книг, созданных писателями и поэтами.</w:t>
            </w:r>
          </w:p>
          <w:p w:rsidR="00743684" w:rsidRPr="00743684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8)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знакомит детей с произведениями народного искусства (</w:t>
            </w:r>
            <w:proofErr w:type="spellStart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потешки</w:t>
            </w:r>
            <w:proofErr w:type="spellEnd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 xml:space="preserve">, сказки, загадки, песни, хороводы, </w:t>
            </w:r>
            <w:proofErr w:type="spellStart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заклички</w:t>
            </w:r>
            <w:proofErr w:type="spellEnd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, изделия народного декоративно-прикладного искусства).</w:t>
            </w:r>
          </w:p>
          <w:p w:rsidR="00743684" w:rsidRPr="00743684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9)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поощряет проявление детских предпочтений: выбор детьми любимых песен, иллюстраций, предметов народных промыслов, пояснение детьми выбора; воспитывает у детей бережное отношение к произведениям искусства.</w:t>
            </w:r>
          </w:p>
        </w:tc>
      </w:tr>
      <w:tr w:rsidR="00743684" w:rsidRPr="00D00E82" w:rsidTr="00523528">
        <w:trPr>
          <w:trHeight w:val="182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743684" w:rsidRPr="00FD1DEC" w:rsidRDefault="00743684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  <w:tcBorders>
              <w:bottom w:val="single" w:sz="4" w:space="0" w:color="auto"/>
            </w:tcBorders>
          </w:tcPr>
          <w:p w:rsidR="00743684" w:rsidRPr="003D1A39" w:rsidRDefault="00743684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:rsidR="00743684" w:rsidRPr="00743684" w:rsidRDefault="00743684" w:rsidP="0074368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i/>
                <w:sz w:val="24"/>
                <w:szCs w:val="24"/>
              </w:rPr>
              <w:t>Примерный перечень произведений изобразительного искусства.</w:t>
            </w:r>
          </w:p>
          <w:p w:rsidR="00743684" w:rsidRPr="00743684" w:rsidRDefault="00743684" w:rsidP="007436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i/>
                <w:sz w:val="24"/>
                <w:szCs w:val="24"/>
              </w:rPr>
              <w:t>• Иллюстрации, репродукции картин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: И.Е. Репин «Яблоки и листья»; В.М. Васнецов «Снегурочка»; В.А. Тропинин «Девочка с куклой»; А.И. Бортников «Весна пришла»; А.Н. Комаров «Наводнение»; И.И. Левитан «Сирень»; И.И. Машков «Рябинка», «Малинка».</w:t>
            </w:r>
          </w:p>
          <w:p w:rsidR="00743684" w:rsidRPr="00743684" w:rsidRDefault="00743684" w:rsidP="007436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i/>
                <w:sz w:val="24"/>
                <w:szCs w:val="24"/>
              </w:rPr>
              <w:t>• Иллюстрации к книгам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: В.В. Лебедев к книге С.Я. Маршака «Усатый- полосатый».</w:t>
            </w:r>
          </w:p>
        </w:tc>
      </w:tr>
      <w:tr w:rsidR="003D1A39" w:rsidRPr="00D00E82" w:rsidTr="003D1A39">
        <w:trPr>
          <w:trHeight w:val="27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3D1A39" w:rsidRPr="00D00E82" w:rsidRDefault="003D1A39" w:rsidP="003D1A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ab/>
              <w:t>изобразительная деятельность:</w:t>
            </w:r>
          </w:p>
        </w:tc>
      </w:tr>
      <w:tr w:rsidR="003D1A39" w:rsidRPr="00D00E82" w:rsidTr="00523528">
        <w:trPr>
          <w:trHeight w:val="119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single" w:sz="4" w:space="0" w:color="auto"/>
            </w:tcBorders>
          </w:tcPr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продолжать развивать интерес детей и положительный отклик к различным видам изобразительной деятельности;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продолжать у детей развивать эстетическое восприятие, образные представления, воображение, эстетические чувства, художественно-творческие способности;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развивать у детей художественное восприятие, умение последовательно внимательно рассматривать произведения искусства и предметы окружающего мира; соотносить увиденное с собственным опытом;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продолжать формировать у детей умение рассматривать и обследовать предметы, в том числе с помощью рук;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обогащать представления детей об изобразительном искусстве (иллюстрации к произведениям детской литературы, репродукции произведений живописи, народное декоративное искусство, скульптура малых форм и другое) как основе развития творчества;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формировать у детей умение выделять и использовать средства выразительности в рисовании, лепке, аппликации;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• продолжать формировать у детей умение создавать коллективные произведения в рисовании, лепке, аппликации;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закреплять у детей умение сохранять правильную позу при рисовании: не горбиться, не наклоняться низко над столом, к мольберту; сидеть свободно, не напрягаясь;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приучать детей быть аккуратными: сохранять свое рабочее место в порядке, по окончании работы убирать все со стола;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 xml:space="preserve">• поощрять детей воплощать в художественной форме свои представления, переживания, чувства, мысли; поддерживать личностное творческое начало в </w:t>
            </w:r>
            <w:proofErr w:type="gramStart"/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процессе  •</w:t>
            </w:r>
            <w:proofErr w:type="gramEnd"/>
            <w:r w:rsidRPr="003D1A39">
              <w:rPr>
                <w:rFonts w:ascii="Times New Roman" w:hAnsi="Times New Roman" w:cs="Times New Roman"/>
                <w:sz w:val="24"/>
                <w:szCs w:val="24"/>
              </w:rPr>
              <w:t xml:space="preserve"> восприятия прекрасного и собственной изобразительной деятельности;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развивать художественно-творческие способности у детей в различных видах изобразительной деятельности;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создавать условия для самостоятельного художественного творчества детей; воспитывать у детей желание проявлять дружелюбие при оценке работ других детей;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lastRenderedPageBreak/>
              <w:t>1) Рисование: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педагог продолжает формировать у детей умение рисовать отдельные предметы и создавать сюжетные композиции, повторяя изображение одних и тех же предметов (неваляшки гуляют, деревья на нашем участке зимой, цыплята гуляют по травке) и добавляя к ним другие (солнышко, падающий снег и так далее); 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формирует и закрепляет у детей представления о форме предметов (круглая, овальная, квадратная, прямоугольная, треугольная), величине, расположении частей; педагог помогает детям при передаче сюжета располагать изображения на всем листе в соответствии с содержанием действия и включенными в действие объектами; направляет внимание детей на передачу соотношения предметов по величине: дерево высокое, куст ниже дерева, цветы ниже куста; 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продолжает закреплять и обогащать представления детей о цветах и оттенках окружающих предметов и объектов природы; 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педагог формирует у детей умение к уже известным цветам и оттенкам добавить новые (коричневый, оранжевый, светло-зеленый); 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формирует у детей представление о том, как можно получить эти цвета; учит детей смешивать краски для получения нужных цветов и оттенков; 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развивает у детей желание использовать в рисовании, аппликации разнообразные цвета, обращает внимание детей на многоцветие окружающего мира; 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педагог закрепляет у детей умение правильно держать карандаш, кисть, фломастер, цветной мелок; использовать их при создании изображения; 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учит детей закрашивать рисунки кистью, карандашом, проводя линии и штрихи только в одном направлении (сверху вниз или слева направо); ритмично наносить мазки, штрихи по всей форме, не выходя за пределы контура; проводить широкие линии всей кистью, а узкие линии и точки - концом ворса кисти; 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закрепляет у детей умение чисто промывать кисть перед использованием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краски другого цвета; к концу года педагог формирует у детей умение получать светлые и темные оттенки цвета, изменяя нажим на карандаш; 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• формирует у детей умение правильно передавать расположение частей при рисовании сложных предметов (кукла, зайчик и другие) и соотносить их по величине.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2)</w:t>
            </w:r>
            <w:r w:rsidRPr="00963C72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ab/>
              <w:t>Народное декоративно-прикладное искусство: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педагог продолжает у детей формировать умение создавать декоративные композиции по мотивам дымковских,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филимоновских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 узоров. Учит детей использовать дымковские и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филимоновские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 изделия для развития эстетического восприятия прекрасного и в качестве образцов для создания узоров в стиле этих росписей (для росписи могут использоваться вылепленные детьми игрушки и силуэты игрушек, вырезанные из бумаги). Педагог знакомит детей с Городецкими изделиями. Учит детей выделять элементы городецкой росписи (бутоны, купавки, розаны, листья); видеть и называть цвета, используемые в росписи.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3)</w:t>
            </w:r>
            <w:r w:rsidRPr="00963C72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ab/>
              <w:t>Лепка: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педагог продолжает развивать интерес детей к лепке; совершенствует у детей умение лепить из глины (из пластилина, пластической массы). Закрепляет у детей приемы лепки, освоенные в предыдущих группах; учит детей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прищипыванию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 с легким оттягиванием всех краев сплюснутого шара, вытягиванию отдельных частей из целого куска,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прищипыванию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 мелких деталей (ушки у котенка, клюв у птички). Педагог учит детей сглаживать пальцами поверхность вылепленного предмета, фигурки. Учит детей приемам вдавливания середины шара, цилиндра для получения полой формы. Знакомит с приемами использования стеки. Поощряет стремление украшать вылепленные изделия узором при помощи стеки. Педагог закрепляет у детей приемы аккуратной лепки.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4)</w:t>
            </w:r>
            <w:r w:rsidRPr="00963C72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ab/>
              <w:t>Аппликация:</w:t>
            </w:r>
          </w:p>
          <w:p w:rsidR="003D1A39" w:rsidRPr="00D00E8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педагог развивает у детей интерес к аппликации, усложняя её содержание и расширяя возможности создания разнообразных изображений. Формирует у детей умение правильно держать ножницы и пользоваться ими. Обучает детей вырезыванию, начиная с формирования навыка разрезания по прямой сначала коротких, а затем длинных полос. Учит детей составлять из полос изображения разных предметов (забор, скамейка, лесенка, дерево, кустик и другое). Учит детей вырезать круглые формы из квадрата и овальные из прямоугольника путем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скругления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 углов; использовать этот прием для изображения в аппликации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овощей, фруктов, ягод, цветов и тому подобное. Педагог продолжает расширять количество изображаемых в аппликации предметов (птицы, животные, цветы, насекомые, дома, как реальные, так и воображаемые) из готовых форм. Учит детей преобразовывать эти формы, разрезая их на две или четыре части (круг - на полукруги, четверти; квадрат - на треугольники и так далее). Закрепляет у детей навыки аккуратного вырезывания и наклеивания. Педагог поощряет проявление активности и творчества.</w:t>
            </w:r>
          </w:p>
        </w:tc>
      </w:tr>
      <w:tr w:rsidR="003D1A39" w:rsidRPr="00D00E82" w:rsidTr="003D1A39">
        <w:trPr>
          <w:trHeight w:val="252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3D1A39" w:rsidRPr="00D00E82" w:rsidRDefault="003D1A39" w:rsidP="003D1A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ab/>
              <w:t>конструктивная деятельность:</w:t>
            </w:r>
          </w:p>
        </w:tc>
      </w:tr>
      <w:tr w:rsidR="003D1A39" w:rsidRPr="00D00E82" w:rsidTr="00523528">
        <w:trPr>
          <w:trHeight w:val="679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single" w:sz="4" w:space="0" w:color="auto"/>
            </w:tcBorders>
          </w:tcPr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продолжать развивать у детей способность различать и называть строительные детали (куб, пластина, кирпичик, брусок); использовать их с учётом конструктивных свойств (устойчивость, форма, величина);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формировать умение у детей сооружать постройки из крупного и мелкого строительного материала;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обучать конструированию из бумаги;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приобщать детей к изготовлению поделок из природного материала.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продолжает развивать у детей способность различать и называть строительные детали (куб, пластина, кирпичик, брусок); учит использовать их с учётом конструктивных свойств (устойчивость, форма, величина).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развивает у детей умение устанавливать ассоциативные связи, предлагая вспомнить, какие похожие сооружения дети видели. Учит анализировать образец постройки: выделять основные части, различать и соотносить их по величине и форме, устанавливать пространственное расположение этих частей относительно друг друга (в домах - стены, вверху - перекрытие, крыша; в автомобиле - кабина, кузов и так далее).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побуждает детей создавать постройки разной конструктивной сложности (гараж для нескольких автомашин, дом в 2-3 этажа, широкий мост для проезда автомобилей или поездов, идущих в двух направлениях и другое). Развивает у детей умение использовать в сюжетно-ролевой игре постройки из строительного материала. Учит детей самостоятельно измерять постройки (по высоте, длине и ширине), соблюдать заданный педагогом принцип конструкции (построй такой же домик, но высокий). Учит детей сооружать постройки из крупного и мелкого строительного материала, использовать детали разного цвета для создания и украшения построек.</w:t>
            </w:r>
          </w:p>
          <w:p w:rsidR="00963C72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ab/>
              <w:t>Педагог учит детей договариваться о том, что они будут строить, распределять между собой материал, согласовывать действия и совместными усилиями достигать результат.</w:t>
            </w:r>
          </w:p>
          <w:p w:rsidR="003D1A39" w:rsidRPr="00963C72" w:rsidRDefault="00963C72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Педагог обучает детей конструированию из бумаги: сгибать прямоугольный лист бумаги пополам, совмещая стороны и углы (альбом, флажки для украшения участка, поздравительная открытка), приклеивать к основной форме детали (к дому - окна, двери, трубу; к автобусу - колеса; к стулу - спинку). Приобщает детей к изготовлению поделок из природного материала: коры, веток, листьев, шишек, каштанов, ореховой скорлупы, соломы (лодочки, ёжики и так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далее). Учит детей использовать для закрепления частей клей, пластилин; применять в поделках катушки, коробки разной величины и другие предметы.</w:t>
            </w:r>
          </w:p>
        </w:tc>
      </w:tr>
      <w:tr w:rsidR="003D1A39" w:rsidRPr="00D00E82" w:rsidTr="003D1A39">
        <w:trPr>
          <w:trHeight w:val="27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3D1A39" w:rsidRPr="00963C72" w:rsidRDefault="003D1A39" w:rsidP="003D1A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ab/>
              <w:t>музыкальная деятельность:</w:t>
            </w:r>
          </w:p>
        </w:tc>
      </w:tr>
      <w:tr w:rsidR="00B2249D" w:rsidRPr="00D00E82" w:rsidTr="00523528">
        <w:trPr>
          <w:trHeight w:val="18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 w:val="restart"/>
            <w:tcBorders>
              <w:top w:val="dashSmallGap" w:sz="4" w:space="0" w:color="auto"/>
            </w:tcBorders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• продолжать развивать у детей интерес к музыке, желание её слушать, вызывать эмоциональную отзывчивость при восприятии музыкальных произведений;</w:t>
            </w:r>
          </w:p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• обогащать музыкальные впечатления детей, способствовать дальнейшему развитию основ музыкальной культуры;</w:t>
            </w:r>
          </w:p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воспитывать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слушательскую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 культуру детей; </w:t>
            </w:r>
          </w:p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• развивать музыкальность детей;</w:t>
            </w:r>
          </w:p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• воспитывать интерес и любовь к высокохудожественной музыке; продолжать формировать умение у детей различать средства выразительности в музыке, различать звуки по высоте;</w:t>
            </w:r>
          </w:p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• поддерживать у детей интерес к пению;</w:t>
            </w:r>
          </w:p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способствовать освоению элементов танца и ритмопластики для создания музыкальных двигательных образов в играх, драматизациях,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инсценировании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• способствовать освоению детьми приемов игры на детских музыкальных инструментах;</w:t>
            </w:r>
          </w:p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• поощрять желание детей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самостоятельно заниматься музыкальной деятельностью;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2249D" w:rsidRPr="00963C7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1) Слушание: </w:t>
            </w:r>
          </w:p>
        </w:tc>
      </w:tr>
      <w:tr w:rsidR="00B2249D" w:rsidRPr="00D00E82" w:rsidTr="00523528">
        <w:trPr>
          <w:trHeight w:val="601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4606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педагог формирует навыки культуры слушания музыки (не отвлекаться, дослушивать произведение до конца); </w:t>
            </w:r>
          </w:p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педагог знакомит детей с биографиями и творчеством русских и зарубежных композиторов, о истории создания оркестра, о истории развития музыки, о музыкальных инструментах; </w:t>
            </w:r>
          </w:p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учит детей чувствовать характер музыки, узнавать знакомые произведения, высказывать свои впечатления о прослушанном; </w:t>
            </w:r>
          </w:p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учит детей замечать выразительные средства музыкального произведения: тихо, громко, медленно, быстро; </w:t>
            </w:r>
          </w:p>
          <w:p w:rsidR="00B2249D" w:rsidRPr="00963C7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развивает у детей способность различать звуки по высоте (высокий, низкий в пределах сексты, септимы);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педагог учит детей выражать полученные впечатления с помощью слова, движения, пантомимы.</w:t>
            </w:r>
          </w:p>
        </w:tc>
        <w:tc>
          <w:tcPr>
            <w:tcW w:w="404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B2249D" w:rsidRPr="00963C72" w:rsidRDefault="00B2249D" w:rsidP="00963C7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i/>
                <w:sz w:val="24"/>
                <w:szCs w:val="24"/>
              </w:rPr>
              <w:t>Примерный перечень музыкальных произведений.</w:t>
            </w:r>
          </w:p>
          <w:p w:rsidR="00B2249D" w:rsidRPr="00D00E8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«Ах ты, береза», рус. нар. песня; «Осенняя песенка», муз. Д. Васильева-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Буглая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, сл. А. Плещеева; «Музыкальный ящик» (из «Альбома пьес для детей» Г. Свиридова); «Вальс снежных хлопьев» из балета «Щелкунчик», муз. П. Чайковского; «Итальянская полька», муз. С. Рахманинова; «Как у наших у ворот», рус. нар. мелодия; «Мама», муз. П. Чайковского, «Жаворонок», муз. М. Глинки; «Марш», муз. С. Прокофьева. </w:t>
            </w:r>
          </w:p>
          <w:p w:rsidR="00B2249D" w:rsidRPr="00D00E8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249D" w:rsidRPr="00D00E82" w:rsidTr="00523528">
        <w:trPr>
          <w:trHeight w:val="27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2249D" w:rsidRPr="00D00E8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Пение: </w:t>
            </w:r>
          </w:p>
        </w:tc>
      </w:tr>
      <w:tr w:rsidR="00B2249D" w:rsidRPr="00D00E82" w:rsidTr="00523528">
        <w:trPr>
          <w:trHeight w:val="384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4606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2249D" w:rsidRPr="00963C7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педагог учит детей выразительному пению, формирует умение петь протяжно, подвижно, согласованно (в пределах ре - си первой октавы); развивает у детей умение брать дыхание между короткими музыкальными фразами; формирует у детей умение петь мелодию чисто, смягчать концы фраз, четко произносить слова, петь выразительно, передавая характер музыки; учит детей петь с инструментальным сопровождением и без него (с помощью педагога).</w:t>
            </w:r>
          </w:p>
        </w:tc>
        <w:tc>
          <w:tcPr>
            <w:tcW w:w="404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B2249D" w:rsidRPr="00963C72" w:rsidRDefault="00B2249D" w:rsidP="00963C7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i/>
                <w:sz w:val="24"/>
                <w:szCs w:val="24"/>
              </w:rPr>
              <w:t>Примерный перечень музыкальных произведений.</w:t>
            </w:r>
          </w:p>
          <w:p w:rsidR="00B2249D" w:rsidRPr="00963C7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i/>
                <w:sz w:val="24"/>
                <w:szCs w:val="24"/>
              </w:rPr>
              <w:t>• Упражнения на развитие слуха и голоса.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 «Путаница» - песня-шутка; муз. Е. Тиличеевой, сл. К. Чуковского, «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Кукушечка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», рус. нар. песня,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. И. Арсеева; «Паучок» и «Кисонька-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мурысонька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», рус. нар. песни;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заклички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: «Ой, кулики! Весна поет!» и «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Жаворонушки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, прилетите!».</w:t>
            </w:r>
          </w:p>
          <w:p w:rsidR="00B2249D" w:rsidRPr="00D00E82" w:rsidRDefault="00B2249D" w:rsidP="00B224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• Песни.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 «Осень», муз. И. Кишко, сл. Т. Волгиной; «Санки», муз. М.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Красева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, сл. О.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Высотской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; «Зима прошла», муз. Н.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Метлова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, сл. М.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Клоковой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; «Подарок маме», муз. А. Филиппенко, сл. Т. Волгиной; «Воробей», муз. В.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Герчик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, сл. А. Чельцова; «Дождик», муз. М. </w:t>
            </w:r>
            <w:proofErr w:type="spellStart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Красева</w:t>
            </w:r>
            <w:proofErr w:type="spellEnd"/>
            <w:r w:rsidRPr="00963C72">
              <w:rPr>
                <w:rFonts w:ascii="Times New Roman" w:hAnsi="Times New Roman" w:cs="Times New Roman"/>
                <w:sz w:val="24"/>
                <w:szCs w:val="24"/>
              </w:rPr>
              <w:t xml:space="preserve">, сл. Н. Френкель. </w:t>
            </w:r>
          </w:p>
        </w:tc>
      </w:tr>
      <w:tr w:rsidR="00B2249D" w:rsidRPr="00D00E82" w:rsidTr="00523528">
        <w:trPr>
          <w:trHeight w:val="5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2249D" w:rsidRPr="00D00E8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Песенное творчество: </w:t>
            </w:r>
          </w:p>
        </w:tc>
      </w:tr>
      <w:tr w:rsidR="00B2249D" w:rsidRPr="00D00E82" w:rsidTr="00523528">
        <w:trPr>
          <w:trHeight w:val="92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4606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2249D" w:rsidRPr="00D00E8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педагог учит детей самостоятельно сочинять мелодию колыбельной песни и отвечать на музыкальные вопросы («Как тебя зовут?», «Что ты хочешь, кошечка?», «Где ты?»); формирует у детей умение импровизировать мелодии на заданный текст.</w:t>
            </w:r>
          </w:p>
        </w:tc>
        <w:tc>
          <w:tcPr>
            <w:tcW w:w="404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B2249D" w:rsidRPr="00B2249D" w:rsidRDefault="00B2249D" w:rsidP="00963C7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Примерный перечень музыкальных произведений.</w:t>
            </w:r>
          </w:p>
          <w:p w:rsidR="00B2249D" w:rsidRPr="00D00E8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«Как тебя зовут?»; «Что ты хочешь, кошечка?»; «Наша песенка простая», муз. А. Александрова, сл. М.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Ивенсен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; «Курочка-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рябушечка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», муз. Г. Лобачева, сл. Народные.</w:t>
            </w:r>
          </w:p>
        </w:tc>
      </w:tr>
      <w:tr w:rsidR="00B2249D" w:rsidRPr="00D00E82" w:rsidTr="00523528">
        <w:trPr>
          <w:trHeight w:val="20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2249D" w:rsidRPr="00D00E82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Музыкально-ритмические движения: </w:t>
            </w:r>
          </w:p>
        </w:tc>
      </w:tr>
      <w:tr w:rsidR="00B2249D" w:rsidRPr="00D00E82" w:rsidTr="00523528">
        <w:trPr>
          <w:trHeight w:val="577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4606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2249D" w:rsidRPr="00B2249D" w:rsidRDefault="00B2249D" w:rsidP="00B224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педагог продолжает формировать у детей навык ритмичного движения в соответствии с характером музыки; учит детей самостоятельно менять движения в соответствии с двух- и трехчастной формой музыки; совершенствует танцевальные движения детей: прямой галоп, пружинка, кружение по одному и в парах; учит детей двигаться в парах по кругу в танцах и хороводах, ставить ногу на носок и на пятку, ритмично хлопать в ладоши, выполнять простейшие перестроения (из круга врассыпную и обратно), подскоки; продолжает совершенствовать у детей навыки основных движений (ходьба: «торжественная», спокойная, «таинственная»; бег: легкий, стремительный).</w:t>
            </w:r>
          </w:p>
        </w:tc>
        <w:tc>
          <w:tcPr>
            <w:tcW w:w="404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Примерный перечень музыкальных произведений.</w:t>
            </w:r>
          </w:p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• </w:t>
            </w: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Игровые упражнения.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«Пружинки» под рус. нар. мелодию; ходьба под «Марш», муз. И. Беркович; «Веселые мячики» (подпрыгивание и бег), муз. М.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Сатулиной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; лиса и зайцы под муз. А.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Майкапара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«В садике»; ходит медведь под муз. «Этюд» К. Черни; «Полька», муз. М. Глинки; «Всадники», муз. В. Витлина; потопаем, покружимся под рус. нар. мелодии; «Петух», муз. Т. Ломовой; «Кукла», муз. М.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Старокадомского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; «Упражнения с цветами» под муз. «Вальса» А. Жилина.</w:t>
            </w:r>
          </w:p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• Хороводы и пляски.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«Топ и хлоп», муз. Т. Назарова-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Метнер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, сл. Е.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Каргановой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; «Танец с ложками» под рус. нар. мелодию; новогодние хороводы по выбору музыкального руководителя.</w:t>
            </w:r>
          </w:p>
          <w:p w:rsidR="00B2249D" w:rsidRP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• Характерные танцы.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«Снежинки», муз. О. Берта,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. Н.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Метлова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; «Танец зайчат» под «Польку» И. Штрауса; «Снежинки», муз. Т. Ломовой; «Бусинки» под «Галоп» И. Дунаевского.</w:t>
            </w:r>
          </w:p>
        </w:tc>
      </w:tr>
      <w:tr w:rsidR="00B2249D" w:rsidRPr="00D00E82" w:rsidTr="00523528">
        <w:trPr>
          <w:trHeight w:val="102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2249D" w:rsidRPr="00B2249D" w:rsidRDefault="00B2249D" w:rsidP="00963C7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Развитие танцевально-игрового творчества: </w:t>
            </w:r>
          </w:p>
        </w:tc>
      </w:tr>
      <w:tr w:rsidR="00B2249D" w:rsidRPr="00D00E82" w:rsidTr="00523528">
        <w:trPr>
          <w:trHeight w:val="2671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4606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2249D" w:rsidRPr="00B2249D" w:rsidRDefault="00B2249D" w:rsidP="00B224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педагог способствует у детей развитию эмоционально-образного исполнения музыкально-игровых упражнений (кружатся листочки, падают снежинки) и сценок, используя мимику и пантомиму (зайка веселый и грустный, хитрая лисичка, сердитый волк и так далее); учит детей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инсценированию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песен и постановке небольших музыкальных спектаклей.</w:t>
            </w:r>
          </w:p>
        </w:tc>
        <w:tc>
          <w:tcPr>
            <w:tcW w:w="404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B2249D" w:rsidRPr="00B2249D" w:rsidRDefault="00B2249D" w:rsidP="00963C7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Примерный перечень музыкальных произведений.</w:t>
            </w:r>
          </w:p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•</w:t>
            </w: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Этюды-драматизации.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«Барабанщик», муз. М.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Красева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; «Танец осенних листочков», муз. А. Филиппенко, сл. Е.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Макшанцевой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; «Барабанщики», муз. Д.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Кабалевского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и С.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Левидова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; «Считалка», «Катилось яблоко», муз. В.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Агафонникова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• Музыкальные игры.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«Курочка и петушок», муз. Г. Фрида; «Жмурки», муз. Ф.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Флотова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; «Медведь и заяц», муз. В.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Ребикова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; «Самолеты», муз. М. Магиденко; «Найди себе пару», муз. Т. Ломовой; «Займи домик», муз. М. Магиденко.</w:t>
            </w:r>
          </w:p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• Игры с пением.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«Огородная-хороводная», муз. Б.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Можжевелова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, сл. А.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Пассовой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; «Гуси, лебеди и волк», муз. Е. Тиличеевой, сл. М. Булатова; «Мы на луг ходили», муз. А. Филиппенко, сл. Н.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Кукловской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2249D" w:rsidRDefault="00B2249D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Развитие танцевально-игрового творчества.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«Лошадка», муз. Н.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Потоловского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; «Зайчики», «Наседка и цыплята», «Воробей», муз. Т. Ломовой; «Ой, хмель мой, хмелек», рус. нар. мелодия,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обраб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. М.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Раухвергера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; «Кукла», муз. М.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Старокадомского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; «Медвежата», муз. М.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Красева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, сл. Н. Френкель. </w:t>
            </w:r>
          </w:p>
          <w:p w:rsidR="00B2249D" w:rsidRPr="00B2249D" w:rsidRDefault="00B2249D" w:rsidP="00963C7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i/>
                <w:sz w:val="24"/>
                <w:szCs w:val="24"/>
              </w:rPr>
              <w:t>• Музыкально-дидактические игры.</w:t>
            </w:r>
          </w:p>
          <w:p w:rsidR="00B2249D" w:rsidRPr="00B2249D" w:rsidRDefault="00B2249D" w:rsidP="00B224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</w:t>
            </w:r>
            <w:proofErr w:type="spellStart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звуковысотного</w:t>
            </w:r>
            <w:proofErr w:type="spellEnd"/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слуха. «Птицы и птенчики», «Качели». 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Развитие ритмического слуха. «Петушок, курочка и цыпленок», «Кто как идет?», «Веселые дудочки»; «Сыграй, как я».</w:t>
            </w:r>
          </w:p>
          <w:p w:rsidR="00B2249D" w:rsidRPr="00B2249D" w:rsidRDefault="00B2249D" w:rsidP="00B224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i/>
                <w:sz w:val="24"/>
                <w:szCs w:val="24"/>
              </w:rPr>
              <w:t>Развитие тембрового и динамического слуха.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«Громко-тихо», «Узнай свой инструмент»; «Угадай, на чем играю». </w:t>
            </w:r>
            <w:r w:rsidRPr="00743684">
              <w:rPr>
                <w:rFonts w:ascii="Times New Roman" w:hAnsi="Times New Roman" w:cs="Times New Roman"/>
                <w:i/>
                <w:sz w:val="24"/>
                <w:szCs w:val="24"/>
              </w:rPr>
              <w:t>Определение жанра и развитие памяти.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 xml:space="preserve"> «Что делает кукла?», «Узнай и спой песню по картинке», «Музыкальный магазин».</w:t>
            </w:r>
          </w:p>
        </w:tc>
      </w:tr>
      <w:tr w:rsidR="00B2249D" w:rsidRPr="00D00E82" w:rsidTr="00523528">
        <w:trPr>
          <w:trHeight w:val="177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B2249D" w:rsidRPr="00B2249D" w:rsidRDefault="00B2249D" w:rsidP="00963C7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6)</w:t>
            </w: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ab/>
              <w:t>Игра на детских музыкальных инструментах:</w:t>
            </w:r>
          </w:p>
        </w:tc>
      </w:tr>
      <w:tr w:rsidR="00B2249D" w:rsidRPr="00D00E82" w:rsidTr="00523528">
        <w:trPr>
          <w:trHeight w:val="277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B2249D" w:rsidRPr="00FD1DEC" w:rsidRDefault="00B2249D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vMerge/>
            <w:tcBorders>
              <w:bottom w:val="single" w:sz="4" w:space="0" w:color="auto"/>
            </w:tcBorders>
          </w:tcPr>
          <w:p w:rsidR="00B2249D" w:rsidRPr="00963C72" w:rsidRDefault="00B2249D" w:rsidP="003D1A39">
            <w:pPr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4606" w:type="dxa"/>
            <w:tcBorders>
              <w:top w:val="dashSmallGap" w:sz="4" w:space="0" w:color="auto"/>
              <w:bottom w:val="single" w:sz="4" w:space="0" w:color="auto"/>
              <w:right w:val="dashSmallGap" w:sz="4" w:space="0" w:color="auto"/>
            </w:tcBorders>
          </w:tcPr>
          <w:p w:rsidR="00B2249D" w:rsidRPr="00B2249D" w:rsidRDefault="00B2249D" w:rsidP="00B224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педагог формирует у детей умение подыгрывать простейшие мелодии на деревянных ложках, погремушках, барабане, металлофоне;</w:t>
            </w:r>
          </w:p>
          <w:p w:rsidR="00B2249D" w:rsidRPr="00B2249D" w:rsidRDefault="00B2249D" w:rsidP="00B224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249D">
              <w:rPr>
                <w:rFonts w:ascii="Times New Roman" w:hAnsi="Times New Roman" w:cs="Times New Roman"/>
                <w:sz w:val="24"/>
                <w:szCs w:val="24"/>
              </w:rPr>
              <w:t>способствует реализации музыкальных способностей ребёнка в повседневной жизни и различных видах досуговой деятельности (праздники, развлечения и другое).</w:t>
            </w:r>
          </w:p>
        </w:tc>
        <w:tc>
          <w:tcPr>
            <w:tcW w:w="4040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</w:tcBorders>
          </w:tcPr>
          <w:p w:rsidR="00B2249D" w:rsidRPr="00743684" w:rsidRDefault="00743684" w:rsidP="00963C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684">
              <w:rPr>
                <w:rFonts w:ascii="Times New Roman" w:hAnsi="Times New Roman" w:cs="Times New Roman"/>
                <w:i/>
                <w:sz w:val="24"/>
                <w:szCs w:val="24"/>
              </w:rPr>
              <w:t>Игра на детских музыкальных инструментах.</w:t>
            </w:r>
            <w:r w:rsidRPr="00743684">
              <w:rPr>
                <w:rFonts w:ascii="Times New Roman" w:hAnsi="Times New Roman" w:cs="Times New Roman"/>
                <w:sz w:val="24"/>
                <w:szCs w:val="24"/>
              </w:rPr>
              <w:t xml:space="preserve"> «Гармошка», «Небо синее», «Андрей-воробей», муз. Е. Тиличеевой, сл. М. </w:t>
            </w:r>
            <w:proofErr w:type="spellStart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Долинова</w:t>
            </w:r>
            <w:proofErr w:type="spellEnd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 xml:space="preserve">; «Сорока-сорока», рус. нар. прибаутка, обр. Т. </w:t>
            </w:r>
            <w:proofErr w:type="spellStart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Попатенко</w:t>
            </w:r>
            <w:proofErr w:type="spellEnd"/>
            <w:r w:rsidRPr="007436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D1A39" w:rsidRPr="00D00E82" w:rsidTr="003D1A39">
        <w:trPr>
          <w:trHeight w:val="25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3D1A39" w:rsidRPr="00D00E82" w:rsidRDefault="003D1A39" w:rsidP="003D1A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ab/>
              <w:t>театрализованная деятельность:</w:t>
            </w:r>
          </w:p>
        </w:tc>
      </w:tr>
      <w:tr w:rsidR="003D1A39" w:rsidRPr="00D00E82" w:rsidTr="00523528">
        <w:trPr>
          <w:trHeight w:val="6030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single" w:sz="4" w:space="0" w:color="auto"/>
            </w:tcBorders>
          </w:tcPr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продолжать развивать интерес детей к театрализованной деятельности; формировать опыт социальных навыков поведения, создавать условия для развития творческой активности детей;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учить элементам художественно-образных выразительных средств (интонация, мимика, пантомимика);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активизировать словарь детей, совершенствовать звуковую культуру речи, интонационный строй, диалогическую речь;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познакомить детей с различными видами театра (кукольный, музыкальный, детский, театр зверей и другое);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формировать у детей простейшие образно-выразительные умения, имитировать характерные движения сказочных животных;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развивать эстетический вкус, воспитывать чувство прекрасного, побуждать нравственно-эстетические и эмоциональные переживания;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побуждать интерес творческим проявлениям в игре и игровому общению со сверстниками.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:rsidR="003D1A39" w:rsidRPr="00D00E82" w:rsidRDefault="00963C72" w:rsidP="005C0A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Педагог продолжает развивать и поддерживать интерес детей к театрализованной игре путем приобретения более сложных игровых умений и навыков (способность передавать художественный образ, следить за развитием и взаимодействием персонажей). Организует с детьми игровые этюды для развития восприятия, воображения, внимания, мышления. Педагог учит детей разыгрывать простые представления на основе знакомого литературного и сказочного сюжета; использовать для воплощения образа известные выразительные средства (интонацию, мимику, жест). Учит чувствовать и понимать эмоциональное состояние героя, вступать в ролевое взаимодействие с другими персонажами. Развивает навык режиссерской игры, создавая для этого специальные условия (место, материалы, атрибуты). Побуждает детей использовать в театрализованных играх образные игрушки и различные виды театра (бибабо, настольный, плоскостной). Педагог формирует у детей умение использовать в театрализованных играх образные игрушки, самостоятельно вылепленные фигурки из глины, пластмассы, пластилина. Поощряет проявление инициативы и самостоятельности в выборе роли, сюжета, средств перевоплощения; предоставляет возможность для экспериментирования при создании одного и того же образа. Учит чувствовать и понимать эмоциональное состояние героя, вступать в ролевое взаимодействие с другими персонажами. Способствует разностороннему развитию детей в театрализованной деятельности путем прослеживания количества и характера исполняемых каждым ребёнком ролей. Педагог продолжает использовать возможности педагогического театра (взрослых) для накопления эмоционально-чувственного опыта, понимания детьми комплекса выразительных средств, применяемых в спектакле.</w:t>
            </w:r>
          </w:p>
        </w:tc>
      </w:tr>
      <w:tr w:rsidR="003D1A39" w:rsidRPr="00D00E82" w:rsidTr="003D1A39">
        <w:trPr>
          <w:trHeight w:val="255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E7E6E6" w:themeFill="background2"/>
          </w:tcPr>
          <w:p w:rsidR="003D1A39" w:rsidRPr="00D00E82" w:rsidRDefault="003D1A39" w:rsidP="003D1A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6)</w:t>
            </w: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ab/>
              <w:t>культурно-досуговая деятельность:</w:t>
            </w:r>
          </w:p>
        </w:tc>
      </w:tr>
      <w:tr w:rsidR="003D1A39" w:rsidRPr="00D00E82" w:rsidTr="00523528">
        <w:trPr>
          <w:trHeight w:val="8009"/>
        </w:trPr>
        <w:tc>
          <w:tcPr>
            <w:tcW w:w="2207" w:type="dxa"/>
            <w:vMerge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64" w:type="dxa"/>
            <w:tcBorders>
              <w:top w:val="dashSmallGap" w:sz="4" w:space="0" w:color="auto"/>
              <w:bottom w:val="dashSmallGap" w:sz="4" w:space="0" w:color="auto"/>
            </w:tcBorders>
          </w:tcPr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развивать умение организовывать свободное время с пользой; поощрять желание заниматься интересной самостоятельной деятельностью, отмечать красоту окружающего мира (кружение снежинок, пение птиц, шелест деревьев и прочее) и передавать это в различных видах деятельности (изобразительной, словесной, музыкальной);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развивать интерес к развлечениям, знакомящим с культурой и традициями народов страны;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осуществлять патриотическое и нравственное воспитание, приобщать к художественной культуре, эстетико-эмоциональному творчеству;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приобщать к праздничной культуре, развивать желание принимать участие в праздниках (календарных, государственных, народных);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формировать чувства причастности к событиям, происходящим в стране;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развивать индивидуальные творческие способности и художественные наклонности ребёнка;</w:t>
            </w:r>
          </w:p>
          <w:p w:rsidR="003D1A39" w:rsidRPr="003D1A39" w:rsidRDefault="003D1A39" w:rsidP="003D1A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9">
              <w:rPr>
                <w:rFonts w:ascii="Times New Roman" w:hAnsi="Times New Roman" w:cs="Times New Roman"/>
                <w:sz w:val="24"/>
                <w:szCs w:val="24"/>
              </w:rPr>
              <w:t>• вовлекать детей в процесс подготовки разных видов развлечений; формировать желание участвовать в кукольном спектакле, музыкальных и литературных композициях, концертах.</w:t>
            </w:r>
          </w:p>
        </w:tc>
        <w:tc>
          <w:tcPr>
            <w:tcW w:w="8646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:rsidR="003D1A39" w:rsidRPr="00D00E82" w:rsidRDefault="00963C72" w:rsidP="005C0A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3C72">
              <w:rPr>
                <w:rFonts w:ascii="Times New Roman" w:hAnsi="Times New Roman" w:cs="Times New Roman"/>
                <w:sz w:val="24"/>
                <w:szCs w:val="24"/>
              </w:rPr>
              <w:t>Педагог развивает умение детей организовывать свой досуг с пользой. Осуществляет патриотическое и нравственное воспитание, приобщает к художественной культуре, эстетико-эмоциональному творчеству. Побуждает к самостоятельной организации выбранного вида деятельности (художественной, познавательной, музыкальной и другое). Вовлекает детей в процесс подготовки к развлечениям (концерт, кукольный спектакль, вечер загадок и прочее). Знакомит с традициями и культурой народов страны, воспитывает чувство гордости за свою страну (населенный пункт). Приобщает к праздничной культуре, развивает желание принимать участие в праздниках (календарных, государственных, народных). Развивает творческие способности. Активизирует желание посещать творческие объединения дополнительного образования. Педагог развивает индивидуальные творческие способности и художественные наклонности детей. Педагог привлекает детей к процессу подготовки разных видов развлечений; формирует желание участвовать в кукольном спектакле, музыкальных и литературных композициях, концертах. В процессе организации и проведения развлечений педагог заботится о формировании потребности заниматься инт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ересным и содержательным делом.</w:t>
            </w:r>
          </w:p>
        </w:tc>
      </w:tr>
      <w:tr w:rsidR="003D1A39" w:rsidRPr="00D00E82" w:rsidTr="003D1A39">
        <w:trPr>
          <w:trHeight w:val="420"/>
        </w:trPr>
        <w:tc>
          <w:tcPr>
            <w:tcW w:w="2207" w:type="dxa"/>
            <w:vMerge/>
            <w:tcBorders>
              <w:bottom w:val="double" w:sz="4" w:space="0" w:color="auto"/>
            </w:tcBorders>
            <w:shd w:val="clear" w:color="auto" w:fill="AEAAAA" w:themeFill="background2" w:themeFillShade="BF"/>
          </w:tcPr>
          <w:p w:rsidR="003D1A39" w:rsidRPr="00FD1DEC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dashSmallGap" w:sz="4" w:space="0" w:color="auto"/>
              <w:bottom w:val="double" w:sz="4" w:space="0" w:color="auto"/>
            </w:tcBorders>
            <w:shd w:val="clear" w:color="auto" w:fill="E7E6E6" w:themeFill="background2"/>
          </w:tcPr>
          <w:p w:rsidR="003D1A39" w:rsidRPr="00627155" w:rsidRDefault="003D1A39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155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совокупных задач воспитания в рамках образовательной области «Художественно-эстетическое развитие» направлено на приобщение детей к ценностям </w:t>
            </w:r>
            <w:r w:rsidRPr="00627155">
              <w:rPr>
                <w:rFonts w:ascii="Times New Roman" w:hAnsi="Times New Roman" w:cs="Times New Roman"/>
                <w:b/>
                <w:sz w:val="24"/>
                <w:szCs w:val="24"/>
              </w:rPr>
              <w:t>«Культура» и «Красота»</w:t>
            </w:r>
            <w:r w:rsidRPr="00627155">
              <w:rPr>
                <w:rFonts w:ascii="Times New Roman" w:hAnsi="Times New Roman" w:cs="Times New Roman"/>
                <w:sz w:val="24"/>
                <w:szCs w:val="24"/>
              </w:rPr>
              <w:t>, что предполагает:</w:t>
            </w:r>
          </w:p>
          <w:p w:rsidR="003D1A39" w:rsidRPr="00627155" w:rsidRDefault="003D1A39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155">
              <w:rPr>
                <w:rFonts w:ascii="Times New Roman" w:hAnsi="Times New Roman" w:cs="Times New Roman"/>
                <w:sz w:val="24"/>
                <w:szCs w:val="24"/>
              </w:rPr>
              <w:t xml:space="preserve">• воспитание эстетических чувств (удивления, радости, восхищения) к различным объектам и явлениям окружающего мира (природного, бытового, социального), к произведениям разных видов, жанров и стилей искусства (в соответствии с </w:t>
            </w:r>
            <w:r w:rsidRPr="0062715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возрастными особенностями);</w:t>
            </w:r>
          </w:p>
          <w:p w:rsidR="003D1A39" w:rsidRPr="00627155" w:rsidRDefault="003D1A39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155">
              <w:rPr>
                <w:rFonts w:ascii="Times New Roman" w:hAnsi="Times New Roman" w:cs="Times New Roman"/>
                <w:sz w:val="24"/>
                <w:szCs w:val="24"/>
              </w:rPr>
              <w:t>• приобщение к традициям и великому культурному наследию российского народа, шедеврам мировой художественной культуры;</w:t>
            </w:r>
          </w:p>
          <w:p w:rsidR="003D1A39" w:rsidRPr="00627155" w:rsidRDefault="003D1A39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155">
              <w:rPr>
                <w:rFonts w:ascii="Times New Roman" w:hAnsi="Times New Roman" w:cs="Times New Roman"/>
                <w:sz w:val="24"/>
                <w:szCs w:val="24"/>
              </w:rPr>
              <w:t>• становление эстетического, эмоционально-ценностного отношения к окружающему миру для гармонизации внешнего и внутреннего мира ребёнка;</w:t>
            </w:r>
          </w:p>
          <w:p w:rsidR="003D1A39" w:rsidRPr="00627155" w:rsidRDefault="003D1A39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155">
              <w:rPr>
                <w:rFonts w:ascii="Times New Roman" w:hAnsi="Times New Roman" w:cs="Times New Roman"/>
                <w:sz w:val="24"/>
                <w:szCs w:val="24"/>
              </w:rPr>
              <w:t>• создание условий для раскрытия детьми базовых ценностей и их проживания в разных видах художественно-творческой деятельности;</w:t>
            </w:r>
          </w:p>
          <w:p w:rsidR="003D1A39" w:rsidRPr="00627155" w:rsidRDefault="003D1A39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155">
              <w:rPr>
                <w:rFonts w:ascii="Times New Roman" w:hAnsi="Times New Roman" w:cs="Times New Roman"/>
                <w:sz w:val="24"/>
                <w:szCs w:val="24"/>
              </w:rPr>
              <w:t>• формирование целостной картины мира на основе интеграции интеллектуального и эмоционально-образного способов его освоения детьми;</w:t>
            </w:r>
          </w:p>
          <w:p w:rsidR="003D1A39" w:rsidRPr="00D00E82" w:rsidRDefault="003D1A39" w:rsidP="005C0A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155">
              <w:rPr>
                <w:rFonts w:ascii="Times New Roman" w:hAnsi="Times New Roman" w:cs="Times New Roman"/>
                <w:sz w:val="24"/>
                <w:szCs w:val="24"/>
              </w:rPr>
              <w:t>• создание условий для выявления, развития и реализации творческого потенциала каждого ребёнка с учётом его индивидуальности, поддержка его готовности к творческой самореализации и сотворчеству с другими людьми (детьми и взрослыми).</w:t>
            </w:r>
          </w:p>
        </w:tc>
      </w:tr>
      <w:tr w:rsidR="003D1A39" w:rsidRPr="00D00E82" w:rsidTr="00523528">
        <w:trPr>
          <w:trHeight w:val="403"/>
        </w:trPr>
        <w:tc>
          <w:tcPr>
            <w:tcW w:w="2207" w:type="dxa"/>
            <w:vMerge w:val="restart"/>
            <w:tcBorders>
              <w:top w:val="double" w:sz="4" w:space="0" w:color="auto"/>
            </w:tcBorders>
            <w:shd w:val="clear" w:color="auto" w:fill="AEAAAA" w:themeFill="background2" w:themeFillShade="BF"/>
          </w:tcPr>
          <w:p w:rsidR="003D1A39" w:rsidRPr="005C0A89" w:rsidRDefault="003D1A39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0A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Физическое развитие</w:t>
            </w:r>
          </w:p>
        </w:tc>
        <w:tc>
          <w:tcPr>
            <w:tcW w:w="4564" w:type="dxa"/>
            <w:tcBorders>
              <w:top w:val="double" w:sz="4" w:space="0" w:color="auto"/>
              <w:bottom w:val="dashSmallGap" w:sz="4" w:space="0" w:color="auto"/>
            </w:tcBorders>
          </w:tcPr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обогащать двигательный опыт детей, способствуя техничному выполнению упражнений основной гимнастики (строевые упражнения, основные движения, общеразвивающие, в том числе музыкально-ритмические упражнения), создавать условия для освоения спортивных упражнений, подвижных игр;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формировать психофизические качества (сила, быстрота, выносливость, гибкость, ловкость), развивать координацию, меткость, ориентировку в пространстве;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воспитывать волевые качества, самостоятельность, стремление соблюдать правила в подвижных играх, проявлять самостоятельность при выполнении физических упражнений;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продолжать формировать интерес и положительное отношение к физической культуре и активному отдыху, формировать первичные представления об отдельных видах спорта;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• укреплять здоровье ребёнка, опорно-двигательный аппарат, формировать правильную осанку, повышать иммунитет средствами физического воспитания;</w:t>
            </w:r>
          </w:p>
          <w:p w:rsidR="003D1A39" w:rsidRPr="00D00E82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формировать представления о факторах, влияющих на здоровье, воспитывать полезные привычки, способствовать усвоению правил безопасного поведения в двигательной деятельности.</w:t>
            </w:r>
          </w:p>
        </w:tc>
        <w:tc>
          <w:tcPr>
            <w:tcW w:w="8646" w:type="dxa"/>
            <w:gridSpan w:val="2"/>
            <w:tcBorders>
              <w:top w:val="double" w:sz="4" w:space="0" w:color="auto"/>
              <w:bottom w:val="dashSmallGap" w:sz="4" w:space="0" w:color="auto"/>
            </w:tcBorders>
          </w:tcPr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 формирует двигательные умения и навыки, развивает психофизические качества при выполнении упражнений основной гимнастики, а также при проведении подвижных и спортивных игр. Помогает точно принимать исходное положение, поддерживает стремление соблюдать технику выполнения упражнений, правила в подвижной игре, показывает возможность использования разученного движения в самостоятельной двигательной деятельности, помогает укреплять дружеские взаимоотношения со сверстниками, слышать и выполнять указания, ориентироваться на словесную инструкцию; поощряет проявление целеустремленности и упорства в достижении цели, стремление к творчеству.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Педагог способствует овладению элементарными нормами и правилами здорового образа жизни, формирует представление о правилах поведения в двигательной деятельности, закрепляет полезные привычки, способствующие укреплению и сохранению здоровья.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1) Основная гимнастика</w:t>
            </w: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 (основные движения, общеразвивающие упражнения, ритмическая гимнастика и строевые упражнения).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i/>
                <w:sz w:val="24"/>
                <w:szCs w:val="24"/>
              </w:rPr>
              <w:t>• Основные движения: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• бросание, катание, ловля, метание: прокатывание мяча между линиями, шнурами, палками (длина 2-3 м), положенными (на расстоянии 15-20 см одна от другой) и огибая кубики или кегли, расставленные по одной линии на расстоянии 70-80 см; прокатывание обруча педагогу, удержание обруча, катящегося от педагога; прокатывание обруча друг другу в парах; подбрасывание мяча вверх и ловля его после удара об пол; бросание и ловля мяча в паре; перебрасывание мяча друг другу в кругу; бросание мяча двумя руками из-за головы стоя; </w:t>
            </w:r>
            <w:r w:rsidRPr="002266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скатывание мяча по наклонной доске, попадая в предмет; отбивание мяча правой и левой рукой о землю не менее 5 раз подряд; подбрасывание и ловля мяча не менее 3-4 раз подряд; бросание мяча двумя руками из-за головы сидя; бросание вдаль; попадание в горизонтальную и вертикальную цели с расстояния 2-2,5 м;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• ползание, лазанье: ползание на четвереньках «змейкой» между расставленными кеглями, по наклонной доске, по гимнастической скамейке на животе, подтягиваясь руками; </w:t>
            </w:r>
            <w:proofErr w:type="spellStart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проползание</w:t>
            </w:r>
            <w:proofErr w:type="spellEnd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 в обручи, под дуги; влезание на гимнастическую стенку и спуск с нее, не пропуская реек; переход по гимнастической стенке с пролета на пролет вправо и влево на уровне 1-2 рейки, ползание на четвереньках с опорой на стопы и ладони; </w:t>
            </w:r>
            <w:proofErr w:type="spellStart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подлезание</w:t>
            </w:r>
            <w:proofErr w:type="spellEnd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 под веревку или дугу, не касаясь руками пола прямо и боком;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ходьба: ходьба обычная, в колонне по одному, придерживаясь указанного направления, с изменением темпа; на носках, на пятках, на внешней стороне стопы, приставным шагом вперед и по шнуру; перешагивая предметы; чередуя мелкий и широкий шаг, «змейкой», с остановкой по сигналу, в противоположную сторону; со сменой ведущего; в чередовании с бегом, прыжками; приставным шагом вперед, в сторону, назад на месте; с разным положением рук (на поясе, в стороны (плечи развести), за спиной);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• бег: бег в колонне по одному, на носках, высоко поднимая колени; обегая предметы; на месте; бег врассыпную по сигналу с последующим нахождением своего места в колонне; в парах; по кругу, держась за руки; со сменой направляющего, меняя направление движения и темп; непрерывный бег 1-1,5 мин; </w:t>
            </w:r>
            <w:proofErr w:type="spellStart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пробегание</w:t>
            </w:r>
            <w:proofErr w:type="spellEnd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 30-40 м в чередовании с ходьбой 2-3 раза; медленный бег 150-200 м; бег на скорость 20 м; челночный бег 2x5 м; </w:t>
            </w:r>
            <w:proofErr w:type="spellStart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перебегание</w:t>
            </w:r>
            <w:proofErr w:type="spellEnd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 подгруппами по 5-6 человек с одной стороны площадки на другую; бег врассыпную с ловлей и </w:t>
            </w:r>
            <w:proofErr w:type="spellStart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увертыванием</w:t>
            </w:r>
            <w:proofErr w:type="spellEnd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прыжки: прыжки на двух ногах на месте, с поворотом вправо и влево, вокруг себя, ноги вместе-ноги врозь, стараясь достать предмет, подвешенный над головой; подпрыгивание на двух ногах с продвижением вперед на 2-3 м; перепрыгивание через шнур, плоский кубик (высота 5 см), через 4-6 линий (расстояние между линиями 40-50 см); выполнение 20 подпрыгиваний с небольшими перерывами; прыжки в длину с места; спрыгивание со скамейки; прямой галоп; попытки выполнения прыжков с короткой скакалкой;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• упражнения в равновесии: ходьба по доске, по скамье (с перешагиванием через предметы, с мешочком на голове, с предметом в руках, ставя ногу с носка руки в </w:t>
            </w:r>
            <w:r w:rsidRPr="002266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стороны); ходьба по доске до конца и обратно с поворотом; ходьба по наклонной доске вверх и вниз; стойка на одной ноге, вторая поднята коленом вперед, в сторону, руки в стороны или на поясе; </w:t>
            </w:r>
            <w:proofErr w:type="spellStart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пробегание</w:t>
            </w:r>
            <w:proofErr w:type="spellEnd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 по наклонной доске вверх и вниз; ходьба по доске и расхождение вдвоем на ней; кружение в одну, затем в другую сторону с платочками, руки на пояс, руки в стороны.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Педагог обучает разнообразным упражнениям, которые дети могут переносить в самостоятельную двигательную деятельность. 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i/>
                <w:sz w:val="24"/>
                <w:szCs w:val="24"/>
              </w:rPr>
              <w:t>• Общеразвивающие упражнения: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упражнения для кистей рук, развития и укрепления мышц рук и плечевого пояса: основные положения и движения рук (в стороны, вперед, вверх, назад, за спину, на пояс, перед грудью); перекладывание предмета из одной руки в другую; сгибание и разгибание рук, махи руками; сжимание и разжимание кистей рук, вращение кистями; выполнение упражнений пальчиковой гимнастики; повороты головы вправо и влево, наклоны головы;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упражнения для развития и укрепления мышц спины и гибкости позвоночника: наклоны вперед, вправо, влево, повороты корпуса вправо и влево из исходных положений стоя и сидя; поочередное поднимание ног из положения лежа на спине, на животе, стоя на четвереньках;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упражнения для развития и укрепления мышц ног и брюшного пресса: сгибание и разгибание ног; отведение ноги вперед, в сторону, назад; выставление ноги на пятку (носок); приседания на всей стопе и на носках с разведением коленей в стороны; поднимание на носки и опускание на всю ступню; захватывание стопами и перекладывание предметов с места на место.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Повышаются требования к детям при выполнении общеразвивающих упражнений. Педагог предлагает выполнять общеразвивающие упражнения из разных исходных положений, в разном темпе (медленном, среднем, быстром) с предметами и без них. К предметам и пособиям, названным ранее, добавляются малые мячи, косички, палки, обручи и другое. Разученные упражнения включаются в комплексы утренней гимнастики, физкультминутки и другие формы физкультурно-оздоровительной работы.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i/>
                <w:sz w:val="24"/>
                <w:szCs w:val="24"/>
              </w:rPr>
              <w:t>• Ритмическая гимнастика: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музыкально-ритмические упражнения, разученные на музыкальном занятии, педагог включает в комплексы общеразвивающих упражнений (простейшие связки упражнений ритмической гимнастики), в физкультминутки и подвижные игры. Рекомендуемые упражнения: ритмичная ходьба под музыку в разном </w:t>
            </w:r>
            <w:r w:rsidRPr="002266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темпе; на носках, топающим шагом, приставным шагом прямо и боком, прямым галопом, по кругу, держась за руки, с высоким подниманием колена на месте и в движении прямо и вокруг себя, подскоки по одному и в парах под музыку; выставление ноги на пятку, на носок, притопывание под ритм, повороты, поочередное «выбрасывание» ног, движение по кругу выполняя шаг с носка, ритмичные хлопки в ладоши под ритмичную музыку, комбинации из двух освоенных движений в сочетании с хлопками.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i/>
                <w:sz w:val="24"/>
                <w:szCs w:val="24"/>
              </w:rPr>
              <w:t>• Строевые упражнения: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педагог предлагает детям следующие строевые упражнения: построение в колонну по одному, по два, по росту, врассыпную; размыкание и смыкание на вытянутые руки, равнение по ориентирам и без; перестроение из колонны по одному в колонну по два в движении, со сменой ведущего; из одной колонны или шеренги в звенья на месте и в движении; повороты направо, налево, кругом на месте переступанием и в движении.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2)</w:t>
            </w:r>
            <w:r w:rsidRPr="002266D1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ab/>
              <w:t>Подвижные игры:</w:t>
            </w: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 педагог продолжает закреплять основные движения и развивать психофизические качества в подвижных играх, поощряет желание выполнять роль водящего, развивает пространственную ориентировку, самостоятельность и инициативность в организации знакомых игр с небольшой группой сверстников; приучает к выполнению правил, поощряет проявление целеустремленности, настойчивости, творческих способностей детей (придумывание и комбинирование движений в игре).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3)</w:t>
            </w:r>
            <w:r w:rsidRPr="002266D1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ab/>
              <w:t>Спортивные упражнения</w:t>
            </w: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: педагог обучает детей спортивным упражнениям на прогулке или во время физкультурных занятий на свежем воздухе. Катание на санках, лыжах, велосипеде может быть организовано в самостоятельной двигательной деятельности в зависимости от имеющихся условий, а также региональных и климатических особенностей.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Катание на санках: подъем с санками на гору, скатывание с горки, торможение при спуске, катание на санках друг друга.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Катание на трехколесном и двухколесном велосипеде, самокате: по прямой, по кругу с поворотами, с разной скоростью.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Ходьба на лыжах: скользящим шагом, повороты на месте, подъем на гору «ступающим шагом» и «</w:t>
            </w:r>
            <w:proofErr w:type="spellStart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полуёлочкой</w:t>
            </w:r>
            <w:proofErr w:type="spellEnd"/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• Плавание: погружение в воду с головой, попеременные движения ног в воде, держась за бортик, доску, палку, игры с предметами в воде, доставание их со дна, ходьба за предметом в воде.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lastRenderedPageBreak/>
              <w:t>4)</w:t>
            </w:r>
            <w:r w:rsidRPr="002266D1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ab/>
              <w:t>Формирование основ здорового образа жизни</w:t>
            </w: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: педагог уточняет представления детей о здоровье, факторах, положительно влияющих на него, правилах безопасного поведения в двигательной деятельности (соблюдать очередность при занятиях с оборудованием, не толкать товарища, бегать в колонне, не обгоняя друг друга и другое), способствует пониманию детьми необходимости занятий физической культурой, важности правильного питания, соблюдения гигиены, закаливания для сохранения и укрепления здоровья. Формирует первичные представления об отдельных видах спорта.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5)</w:t>
            </w:r>
            <w:r w:rsidRPr="002266D1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ab/>
              <w:t>Активный отдых.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i/>
                <w:sz w:val="24"/>
                <w:szCs w:val="24"/>
              </w:rPr>
              <w:t>• Физкультурные праздники и досуги</w:t>
            </w: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: педагог привлекает детей данной возрастной группы к участию в праздниках детей старшего дошкольного возраста в качестве зрителей. Праздники проводятся 2 раза в год, продолжительностью не более 1-1,5 часов.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Досуг организуется 1 -2 раза в месяц во второй половине дня преимущественно на свежем воздухе, продолжительностью 20-25 минут. Содержание составляют: подвижные игры, игры с элементами соревнования, аттракционы, музыкально- ритмические и танцевальные упражнения.</w:t>
            </w:r>
          </w:p>
          <w:p w:rsidR="002266D1" w:rsidRPr="002266D1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>Досуги и праздники могут быть направлены на решение задач приобщения к здоровому образу жизни, иметь социально-значимую и патриотическую тематику, посвящаться государственным праздникам, включать подвижные игры народов России.</w:t>
            </w:r>
          </w:p>
          <w:p w:rsidR="003D1A39" w:rsidRPr="00D00E82" w:rsidRDefault="002266D1" w:rsidP="002266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66D1">
              <w:rPr>
                <w:rFonts w:ascii="Times New Roman" w:hAnsi="Times New Roman" w:cs="Times New Roman"/>
                <w:i/>
                <w:sz w:val="24"/>
                <w:szCs w:val="24"/>
              </w:rPr>
              <w:t>• Дни здоровья</w:t>
            </w:r>
            <w:r w:rsidRPr="002266D1">
              <w:rPr>
                <w:rFonts w:ascii="Times New Roman" w:hAnsi="Times New Roman" w:cs="Times New Roman"/>
                <w:sz w:val="24"/>
                <w:szCs w:val="24"/>
              </w:rPr>
              <w:t xml:space="preserve"> проводятся 1 раз в три месяца. В этот день проводятся физкультурно-оздоровительные мероприятия, прогулки, игры на свежем воздухе.</w:t>
            </w:r>
          </w:p>
        </w:tc>
      </w:tr>
      <w:tr w:rsidR="00286A93" w:rsidRPr="00D00E82" w:rsidTr="00286A93">
        <w:trPr>
          <w:trHeight w:val="462"/>
        </w:trPr>
        <w:tc>
          <w:tcPr>
            <w:tcW w:w="2207" w:type="dxa"/>
            <w:vMerge/>
            <w:tcBorders>
              <w:bottom w:val="single" w:sz="4" w:space="0" w:color="auto"/>
            </w:tcBorders>
            <w:shd w:val="clear" w:color="auto" w:fill="AEAAAA" w:themeFill="background2" w:themeFillShade="BF"/>
          </w:tcPr>
          <w:p w:rsidR="00286A93" w:rsidRPr="005C0A89" w:rsidRDefault="00286A93" w:rsidP="00B8541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0" w:type="dxa"/>
            <w:gridSpan w:val="3"/>
            <w:tcBorders>
              <w:top w:val="dashSmallGap" w:sz="4" w:space="0" w:color="auto"/>
            </w:tcBorders>
            <w:shd w:val="clear" w:color="auto" w:fill="E7E6E6" w:themeFill="background2"/>
          </w:tcPr>
          <w:p w:rsidR="00286A93" w:rsidRPr="00B34D41" w:rsidRDefault="00286A93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совокупных задач воспитания в рамках образовательной области «Физическое развитие» направлено на приобщение детей к ценностям </w:t>
            </w:r>
            <w:r w:rsidRPr="00B34D41">
              <w:rPr>
                <w:rFonts w:ascii="Times New Roman" w:hAnsi="Times New Roman" w:cs="Times New Roman"/>
                <w:b/>
                <w:sz w:val="24"/>
                <w:szCs w:val="24"/>
              </w:rPr>
              <w:t>«Жизнь», «Здоровье»</w:t>
            </w: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>, что предполагает:</w:t>
            </w:r>
          </w:p>
          <w:p w:rsidR="00286A93" w:rsidRPr="00B34D41" w:rsidRDefault="00286A93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>• воспитание осознанного отношения к жизни как основоположной ценности и здоровью как совокупности физического, духовного и социального благополучия человека;</w:t>
            </w:r>
          </w:p>
          <w:p w:rsidR="00286A93" w:rsidRPr="00B34D41" w:rsidRDefault="00286A93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 xml:space="preserve">• формирование у ребёнка </w:t>
            </w:r>
            <w:proofErr w:type="spellStart"/>
            <w:r w:rsidRPr="00B34D41">
              <w:rPr>
                <w:rFonts w:ascii="Times New Roman" w:hAnsi="Times New Roman" w:cs="Times New Roman"/>
                <w:sz w:val="24"/>
                <w:szCs w:val="24"/>
              </w:rPr>
              <w:t>возрастосообразных</w:t>
            </w:r>
            <w:proofErr w:type="spellEnd"/>
            <w:r w:rsidRPr="00B34D41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представлений и знаний в области физической культуры, здоровья и безопасного образа жизни;</w:t>
            </w:r>
          </w:p>
          <w:p w:rsidR="00286A93" w:rsidRPr="00B34D41" w:rsidRDefault="00286A93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>становление эмоционально-ценностного отношения к здоровому образу жизни, физическим упражнениям, подвижным играм, закаливанию организма, гигиеническим нормам и правилам;</w:t>
            </w:r>
          </w:p>
          <w:p w:rsidR="00286A93" w:rsidRPr="00B34D41" w:rsidRDefault="00286A93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>• воспитание</w:t>
            </w: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gramStart"/>
            <w:r w:rsidRPr="00B34D41">
              <w:rPr>
                <w:rFonts w:ascii="Times New Roman" w:hAnsi="Times New Roman" w:cs="Times New Roman"/>
                <w:sz w:val="24"/>
                <w:szCs w:val="24"/>
              </w:rPr>
              <w:t>активности,</w:t>
            </w: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gramEnd"/>
            <w:r w:rsidRPr="00B34D41">
              <w:rPr>
                <w:rFonts w:ascii="Times New Roman" w:hAnsi="Times New Roman" w:cs="Times New Roman"/>
                <w:sz w:val="24"/>
                <w:szCs w:val="24"/>
              </w:rPr>
              <w:t>самостоятельности,</w:t>
            </w: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ab/>
              <w:t>самоуважения, коммуникабельности, уверенности и других личностных качеств;</w:t>
            </w:r>
          </w:p>
          <w:p w:rsidR="00286A93" w:rsidRPr="00B34D41" w:rsidRDefault="00286A93" w:rsidP="00A516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>• приобщение детей к ценностям, нормам и знаниям физической культуры в целях их физического развития и саморазвития;</w:t>
            </w:r>
          </w:p>
          <w:p w:rsidR="00286A93" w:rsidRPr="00D00E82" w:rsidRDefault="00286A93" w:rsidP="005C0A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D41">
              <w:rPr>
                <w:rFonts w:ascii="Times New Roman" w:hAnsi="Times New Roman" w:cs="Times New Roman"/>
                <w:sz w:val="24"/>
                <w:szCs w:val="24"/>
              </w:rPr>
              <w:t>• формирование у ребёнка основных гигиенических навыков, представлений о здоровом образе жизни.</w:t>
            </w:r>
          </w:p>
        </w:tc>
      </w:tr>
    </w:tbl>
    <w:p w:rsidR="002A2726" w:rsidRPr="00163E5D" w:rsidRDefault="002A2726" w:rsidP="00B85414">
      <w:pPr>
        <w:spacing w:after="0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4F2A0F" w:rsidRPr="004F2A0F" w:rsidRDefault="001E150D" w:rsidP="001E150D">
      <w:pPr>
        <w:shd w:val="clear" w:color="auto" w:fill="E7E6E6" w:themeFill="background2"/>
        <w:spacing w:after="0"/>
        <w:jc w:val="both"/>
        <w:rPr>
          <w:rFonts w:ascii="Times New Roman" w:hAnsi="Times New Roman" w:cs="Times New Roman"/>
          <w:iCs/>
          <w:color w:val="FF0000"/>
          <w:sz w:val="28"/>
          <w:szCs w:val="28"/>
          <w:u w:val="single"/>
        </w:rPr>
      </w:pPr>
      <w:r w:rsidRPr="00673A01">
        <w:rPr>
          <w:rFonts w:ascii="Times New Roman" w:hAnsi="Times New Roman" w:cs="Times New Roman"/>
          <w:iCs/>
          <w:sz w:val="28"/>
          <w:szCs w:val="28"/>
          <w:u w:val="single"/>
        </w:rPr>
        <w:t>Часть, формируемая участниками ОО</w:t>
      </w:r>
    </w:p>
    <w:p w:rsidR="001E150D" w:rsidRDefault="001E150D" w:rsidP="001E150D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4F2A0F" w:rsidRPr="004F2A0F" w:rsidRDefault="004F2A0F" w:rsidP="004F2A0F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4F2A0F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Программа духовно-нравственного развития и воспитания «</w:t>
      </w:r>
      <w:r w:rsidR="0052352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Верность родной земле</w:t>
      </w:r>
      <w:r w:rsidRPr="004F2A0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» </w:t>
      </w:r>
      <w:r w:rsidR="0052352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С.М. Зырянова, </w:t>
      </w:r>
      <w:r w:rsidRPr="004F2A0F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И.А. Кузьмин, А.В. Камкин</w:t>
      </w:r>
    </w:p>
    <w:p w:rsidR="004F2A0F" w:rsidRPr="004F2A0F" w:rsidRDefault="004F2A0F" w:rsidP="004F2A0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/>
          <w:sz w:val="24"/>
          <w:szCs w:val="24"/>
        </w:rPr>
        <w:t>Цель программы</w:t>
      </w:r>
      <w:r w:rsidRPr="004F2A0F">
        <w:rPr>
          <w:rFonts w:ascii="Times New Roman" w:hAnsi="Times New Roman" w:cs="Times New Roman"/>
          <w:iCs/>
          <w:sz w:val="24"/>
          <w:szCs w:val="24"/>
        </w:rPr>
        <w:t xml:space="preserve">: формирование духовно-нравственной основы личности, </w:t>
      </w:r>
      <w:r w:rsidR="00523528" w:rsidRPr="004F2A0F">
        <w:rPr>
          <w:rFonts w:ascii="Times New Roman" w:hAnsi="Times New Roman" w:cs="Times New Roman"/>
          <w:iCs/>
          <w:sz w:val="24"/>
          <w:szCs w:val="24"/>
        </w:rPr>
        <w:t>приобщения ребенка</w:t>
      </w:r>
      <w:r w:rsidRPr="004F2A0F">
        <w:rPr>
          <w:rFonts w:ascii="Times New Roman" w:hAnsi="Times New Roman" w:cs="Times New Roman"/>
          <w:iCs/>
          <w:sz w:val="24"/>
          <w:szCs w:val="24"/>
        </w:rPr>
        <w:t xml:space="preserve"> и его родителей к базовым духовным, нравственным и социокультурным ценностям России.</w:t>
      </w:r>
    </w:p>
    <w:p w:rsidR="004F2A0F" w:rsidRPr="004F2A0F" w:rsidRDefault="004F2A0F" w:rsidP="001E150D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b/>
          <w:bCs/>
          <w:color w:val="000000"/>
        </w:rPr>
        <w:t>Цель: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Заложить основы духовно-нравственной личности с активной жизненной позицией, способность к совершенству и гармоничному взаимодействию с другими людьми.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 </w:t>
      </w:r>
      <w:r w:rsidRPr="004F2A0F">
        <w:rPr>
          <w:b/>
          <w:bCs/>
          <w:color w:val="000000"/>
        </w:rPr>
        <w:t>Задачи: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Воспитывать в детях милосердие, сострадание, умение прощать обиды, желание помогать нуждающимся, быть терпимыми, мирными во взаимоотношениях со всеми.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-Учить быть примером для других не на словах, а на деле, избегать зла, зависти – довольствоваться тем, что имеешь, уметь просить прощения, поступать честно, никогда не делать другим того, чего не желаешь себе.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Совершенствовать художественный вкус, развивать творческий потенциал каждого ребенка.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Формировать художественно-речевые навыки, пополнять словарь детей.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Воспитывать духовно-нравственные чувства, раскрывая значение православия в жизни человека, как действие любви, добра, человечности, единения.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Ориентировать семью на духовно-нравственное воспитание детей, ознакомление родителей с основами педагогики и психологии, формирование представлений о формах семейного уклада.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Воспитывать трудолюбие уважение к людям труда и бережное отношение к результатам.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927DAA">
        <w:rPr>
          <w:i/>
          <w:sz w:val="28"/>
          <w:szCs w:val="28"/>
        </w:rPr>
        <w:t>Планируемые результаты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Результатами реализации программы являются: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первоначальное освоение воспитателями, дошкольниками и их родителями системы социокультурных категорий и ценностей;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развитие коммуникативных умений (умение слушать друг друга, выражать вое мнение, договариваться, приходить к согласию и т.д.).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lastRenderedPageBreak/>
        <w:t>- развитие управленческих способностей (способность осуществлять выбор на основе нравственных ценностей, целенаправленно действовать и достигать результата);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развитие речевого взаимодействия (увеличение количества и объема высказываний);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развитие мотивации к общению у детей и взрослых (увеличение числа позитивных контактов);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- создание предпосылок для успешной адаптации ребенка в начальной школе, что обусловлено единой системой социокультурных ценностей и универсальностью используемых педагогических технологий.</w:t>
      </w: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  <w:r w:rsidRPr="004F2A0F">
        <w:rPr>
          <w:color w:val="000000"/>
        </w:rPr>
        <w:t>Главный результат, на который очень бы хотелось надеяться, заключается в усвоении ребенком вечных ценностей: милосердия, правдолюбия, в стремлении его к добру и неприятию зла.</w:t>
      </w:r>
    </w:p>
    <w:p w:rsidR="004F2A0F" w:rsidRPr="004F2A0F" w:rsidRDefault="004F2A0F" w:rsidP="004F2A0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2A0F">
        <w:rPr>
          <w:rFonts w:ascii="Times New Roman" w:hAnsi="Times New Roman" w:cs="Times New Roman"/>
          <w:i/>
          <w:sz w:val="24"/>
          <w:szCs w:val="24"/>
        </w:rPr>
        <w:t xml:space="preserve">Формы и методы работы с детьми: </w:t>
      </w:r>
    </w:p>
    <w:p w:rsidR="004F2A0F" w:rsidRPr="004F2A0F" w:rsidRDefault="004F2A0F" w:rsidP="004F2A0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 </w:t>
      </w:r>
      <w:r w:rsidRPr="004F2A0F">
        <w:rPr>
          <w:rFonts w:ascii="Times New Roman" w:hAnsi="Times New Roman" w:cs="Times New Roman"/>
          <w:i/>
          <w:iCs/>
          <w:sz w:val="24"/>
          <w:szCs w:val="24"/>
        </w:rPr>
        <w:t>Наглядно-действенный метод</w:t>
      </w:r>
      <w:r w:rsidRPr="004F2A0F">
        <w:rPr>
          <w:rFonts w:ascii="Times New Roman" w:hAnsi="Times New Roman" w:cs="Times New Roman"/>
          <w:iCs/>
          <w:sz w:val="24"/>
          <w:szCs w:val="24"/>
        </w:rPr>
        <w:t xml:space="preserve"> используется </w:t>
      </w:r>
      <w:proofErr w:type="gramStart"/>
      <w:r w:rsidRPr="004F2A0F">
        <w:rPr>
          <w:rFonts w:ascii="Times New Roman" w:hAnsi="Times New Roman" w:cs="Times New Roman"/>
          <w:iCs/>
          <w:sz w:val="24"/>
          <w:szCs w:val="24"/>
        </w:rPr>
        <w:t>во время</w:t>
      </w:r>
      <w:proofErr w:type="gramEnd"/>
      <w:r w:rsidRPr="004F2A0F">
        <w:rPr>
          <w:rFonts w:ascii="Times New Roman" w:hAnsi="Times New Roman" w:cs="Times New Roman"/>
          <w:iCs/>
          <w:sz w:val="24"/>
          <w:szCs w:val="24"/>
        </w:rPr>
        <w:t>:</w:t>
      </w:r>
    </w:p>
    <w:p w:rsidR="004F2A0F" w:rsidRPr="004F2A0F" w:rsidRDefault="004F2A0F" w:rsidP="004F2A0F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показа сказок (педагогами, детьми);</w:t>
      </w:r>
    </w:p>
    <w:p w:rsidR="004F2A0F" w:rsidRPr="004F2A0F" w:rsidRDefault="004F2A0F" w:rsidP="004F2A0F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рассматривания икон, книжных иллюстраций, репродукций;</w:t>
      </w:r>
    </w:p>
    <w:p w:rsidR="004F2A0F" w:rsidRPr="004F2A0F" w:rsidRDefault="004F2A0F" w:rsidP="004F2A0F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наблюдений;</w:t>
      </w:r>
    </w:p>
    <w:p w:rsidR="004F2A0F" w:rsidRPr="004F2A0F" w:rsidRDefault="004F2A0F" w:rsidP="004F2A0F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экскурсий;</w:t>
      </w:r>
    </w:p>
    <w:p w:rsidR="004F2A0F" w:rsidRPr="004F2A0F" w:rsidRDefault="004F2A0F" w:rsidP="004F2A0F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воплощение впечатлений детей в творческих проявлениях</w:t>
      </w:r>
    </w:p>
    <w:p w:rsidR="004F2A0F" w:rsidRPr="004F2A0F" w:rsidRDefault="004F2A0F" w:rsidP="004F2A0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/>
          <w:iCs/>
          <w:sz w:val="24"/>
          <w:szCs w:val="24"/>
        </w:rPr>
        <w:t>Словесно-образный метод</w:t>
      </w:r>
      <w:r w:rsidRPr="004F2A0F">
        <w:rPr>
          <w:rFonts w:ascii="Times New Roman" w:hAnsi="Times New Roman" w:cs="Times New Roman"/>
          <w:iCs/>
          <w:sz w:val="24"/>
          <w:szCs w:val="24"/>
        </w:rPr>
        <w:t> представляется в процессе:</w:t>
      </w:r>
    </w:p>
    <w:p w:rsidR="004F2A0F" w:rsidRPr="004F2A0F" w:rsidRDefault="004F2A0F" w:rsidP="004F2A0F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чтение и обыгрывание литературных произведений воспитателем;</w:t>
      </w:r>
    </w:p>
    <w:p w:rsidR="004F2A0F" w:rsidRPr="004F2A0F" w:rsidRDefault="004F2A0F" w:rsidP="004F2A0F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чтение сказок и стихотворений детьми, воспитателем с последующей драматизацией:</w:t>
      </w:r>
    </w:p>
    <w:p w:rsidR="004F2A0F" w:rsidRPr="004F2A0F" w:rsidRDefault="004F2A0F" w:rsidP="004F2A0F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бесед с элементами диалога, обобщающих рассказов воспитателя;</w:t>
      </w:r>
    </w:p>
    <w:p w:rsidR="004F2A0F" w:rsidRPr="004F2A0F" w:rsidRDefault="004F2A0F" w:rsidP="004F2A0F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ответов на вопросы педагога, детей;</w:t>
      </w:r>
    </w:p>
    <w:p w:rsidR="004F2A0F" w:rsidRPr="004F2A0F" w:rsidRDefault="004F2A0F" w:rsidP="004F2A0F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проведения разнообразных игр;</w:t>
      </w:r>
    </w:p>
    <w:p w:rsidR="004F2A0F" w:rsidRPr="004F2A0F" w:rsidRDefault="004F2A0F" w:rsidP="004F2A0F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сообщения дополнительного материала воспитателем;</w:t>
      </w:r>
    </w:p>
    <w:p w:rsidR="004F2A0F" w:rsidRPr="004F2A0F" w:rsidRDefault="004F2A0F" w:rsidP="004F2A0F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загадывания и отгадывания загадок;</w:t>
      </w:r>
    </w:p>
    <w:p w:rsidR="004F2A0F" w:rsidRPr="004F2A0F" w:rsidRDefault="004F2A0F" w:rsidP="004F2A0F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рассматривания наглядного материала;</w:t>
      </w:r>
    </w:p>
    <w:p w:rsidR="004F2A0F" w:rsidRPr="004F2A0F" w:rsidRDefault="004F2A0F" w:rsidP="004F2A0F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рассказов детей о своих впечатлениях;</w:t>
      </w:r>
    </w:p>
    <w:p w:rsidR="004F2A0F" w:rsidRPr="004F2A0F" w:rsidRDefault="004F2A0F" w:rsidP="004F2A0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/>
          <w:iCs/>
          <w:sz w:val="24"/>
          <w:szCs w:val="24"/>
        </w:rPr>
        <w:t>Практический метод</w:t>
      </w:r>
      <w:r w:rsidRPr="004F2A0F">
        <w:rPr>
          <w:rFonts w:ascii="Times New Roman" w:hAnsi="Times New Roman" w:cs="Times New Roman"/>
          <w:iCs/>
          <w:sz w:val="24"/>
          <w:szCs w:val="24"/>
        </w:rPr>
        <w:t> используется, когда необходимо:</w:t>
      </w:r>
    </w:p>
    <w:p w:rsidR="004F2A0F" w:rsidRPr="004F2A0F" w:rsidRDefault="004F2A0F" w:rsidP="004F2A0F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организация продуктивной деятельности: ИЗО (впечатления после занятия), ручной труд (изготовление поздравительных открыток.)</w:t>
      </w:r>
    </w:p>
    <w:p w:rsidR="004F2A0F" w:rsidRPr="004F2A0F" w:rsidRDefault="004F2A0F" w:rsidP="004F2A0F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проведение игр: со строительным материалом, дидактические («Хорошие и плохие поступки»), подвижные («Помоги дедушке»), малоподвижные («</w:t>
      </w:r>
      <w:proofErr w:type="spellStart"/>
      <w:r w:rsidRPr="004F2A0F">
        <w:rPr>
          <w:rFonts w:ascii="Times New Roman" w:hAnsi="Times New Roman" w:cs="Times New Roman"/>
          <w:iCs/>
          <w:sz w:val="24"/>
          <w:szCs w:val="24"/>
        </w:rPr>
        <w:t>Мирилка</w:t>
      </w:r>
      <w:proofErr w:type="spellEnd"/>
      <w:r w:rsidRPr="004F2A0F">
        <w:rPr>
          <w:rFonts w:ascii="Times New Roman" w:hAnsi="Times New Roman" w:cs="Times New Roman"/>
          <w:iCs/>
          <w:sz w:val="24"/>
          <w:szCs w:val="24"/>
        </w:rPr>
        <w:t>»</w:t>
      </w:r>
      <w:proofErr w:type="gramStart"/>
      <w:r w:rsidRPr="004F2A0F">
        <w:rPr>
          <w:rFonts w:ascii="Times New Roman" w:hAnsi="Times New Roman" w:cs="Times New Roman"/>
          <w:iCs/>
          <w:sz w:val="24"/>
          <w:szCs w:val="24"/>
        </w:rPr>
        <w:t>),  и</w:t>
      </w:r>
      <w:proofErr w:type="gramEnd"/>
      <w:r w:rsidRPr="004F2A0F">
        <w:rPr>
          <w:rFonts w:ascii="Times New Roman" w:hAnsi="Times New Roman" w:cs="Times New Roman"/>
          <w:iCs/>
          <w:sz w:val="24"/>
          <w:szCs w:val="24"/>
        </w:rPr>
        <w:t xml:space="preserve"> др.</w:t>
      </w:r>
    </w:p>
    <w:p w:rsidR="004F2A0F" w:rsidRPr="004F2A0F" w:rsidRDefault="004F2A0F" w:rsidP="004F2A0F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2A0F">
        <w:rPr>
          <w:rFonts w:ascii="Times New Roman" w:hAnsi="Times New Roman" w:cs="Times New Roman"/>
          <w:iCs/>
          <w:sz w:val="24"/>
          <w:szCs w:val="24"/>
        </w:rPr>
        <w:t>игровой сеанс.</w:t>
      </w:r>
    </w:p>
    <w:p w:rsidR="004F2A0F" w:rsidRPr="004F2A0F" w:rsidRDefault="004F2A0F" w:rsidP="004F2A0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tbl>
      <w:tblPr>
        <w:tblStyle w:val="a3"/>
        <w:tblW w:w="15304" w:type="dxa"/>
        <w:tblLayout w:type="fixed"/>
        <w:tblLook w:val="04A0" w:firstRow="1" w:lastRow="0" w:firstColumn="1" w:lastColumn="0" w:noHBand="0" w:noVBand="1"/>
      </w:tblPr>
      <w:tblGrid>
        <w:gridCol w:w="2972"/>
        <w:gridCol w:w="5387"/>
        <w:gridCol w:w="6945"/>
      </w:tblGrid>
      <w:tr w:rsidR="004F2A0F" w:rsidRPr="004F2A0F" w:rsidTr="004F2A0F">
        <w:tc>
          <w:tcPr>
            <w:tcW w:w="2972" w:type="dxa"/>
          </w:tcPr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Цель программы</w:t>
            </w:r>
          </w:p>
        </w:tc>
        <w:tc>
          <w:tcPr>
            <w:tcW w:w="5387" w:type="dxa"/>
          </w:tcPr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Задачи программы</w:t>
            </w:r>
          </w:p>
        </w:tc>
        <w:tc>
          <w:tcPr>
            <w:tcW w:w="6945" w:type="dxa"/>
          </w:tcPr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Планируемые результаты</w:t>
            </w:r>
          </w:p>
        </w:tc>
      </w:tr>
      <w:tr w:rsidR="004F2A0F" w:rsidRPr="004F2A0F" w:rsidTr="004F2A0F">
        <w:tc>
          <w:tcPr>
            <w:tcW w:w="2972" w:type="dxa"/>
          </w:tcPr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Привнесение в </w:t>
            </w: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отечественное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образование духовно-нравственной основы, способствующей выходу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на целостное развитие личности.</w:t>
            </w:r>
          </w:p>
        </w:tc>
        <w:tc>
          <w:tcPr>
            <w:tcW w:w="5387" w:type="dxa"/>
          </w:tcPr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- объединение обучения и воспитания в </w:t>
            </w: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целостный образовательный процесс на основе духовно-нравственных и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социокультурных ценностей и </w:t>
            </w:r>
            <w:proofErr w:type="gramStart"/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принятых в обществе правил</w:t>
            </w:r>
            <w:proofErr w:type="gramEnd"/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и норм поведения в интересах семьи, общества, государства.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- обеспечение равных возможностей для каждого ребенка в получении качественного дошкольного образования через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формирование общей культуры личности с учетом национальной,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этнокультурной и региональной составляющей.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- обеспечение целостного развития, воспитания и образования ребенка дошкольного возраста как субъекта детской деятельности и поведения с учетом потребностей и интересов общества, семьи и личности.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- обогащенное развитие детей дошкольного возраста через единый процесс социализации-индивидуализации личности через осознание ребенком своих потребностей, возможностей и способностей. Обеспечение права ребенка на физическое, интеллектуальное, социальное, духовно-нравственное, эмоциональное развитие, равные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возможности для всех детей на дошкольной ступени и при переходе к обучению в начальной школе.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- непрерывное накопление ребенком социокультурного опыта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деятельности и общения в процессе активного взаимодействия с окружающей средой, общения с другими детьми и взрослыми при решении задач и проблем (познавательных, социальных, духовно- нравственных, художественно-эстетических, исследовательских и др.) в </w:t>
            </w: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соответствии с возрастными и индивидуальными особенностями, что станет основой формирования в его сознании целостной картины мира, готовности к саморазвитию и успешной самореализации на всех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этапах жизни.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- разностороннее, полноценное и гармоничное развитие личности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ребенка с учетом особенностей развития</w:t>
            </w:r>
          </w:p>
        </w:tc>
        <w:tc>
          <w:tcPr>
            <w:tcW w:w="6945" w:type="dxa"/>
          </w:tcPr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- первоначальное освоение воспитателями дошкольниками и их </w:t>
            </w: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родителями системы социокультурных категорий и ценностей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развитие коммуникативных умений (умение слушать друг друга, выражать свое мнение, договариваться и </w:t>
            </w:r>
            <w:proofErr w:type="spellStart"/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т.д</w:t>
            </w:r>
            <w:proofErr w:type="spellEnd"/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)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-развитие управленческих способностей (способность осуществлять выбор на основе нравственных ценностей, целенаправленно действовать и достигать результаты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- развитие речевого взаимодействия (увеличение количества и объема высказываний);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- развитие мотивации к общению у детей и взрослых (увеличение числа позитивных контактов);</w:t>
            </w:r>
          </w:p>
          <w:p w:rsidR="004F2A0F" w:rsidRPr="004F2A0F" w:rsidRDefault="004F2A0F" w:rsidP="004F2A0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F2A0F">
              <w:rPr>
                <w:rFonts w:ascii="Times New Roman" w:hAnsi="Times New Roman" w:cs="Times New Roman"/>
                <w:iCs/>
                <w:sz w:val="24"/>
                <w:szCs w:val="24"/>
              </w:rPr>
              <w:t>- создание предпосылок для успешной адаптации ребенка в начальной школе, что обусловлено единой системой социокультурных ценностей и универсальностью используемых педагогических технологий</w:t>
            </w:r>
          </w:p>
        </w:tc>
      </w:tr>
    </w:tbl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</w:p>
    <w:p w:rsidR="004F2A0F" w:rsidRPr="004F2A0F" w:rsidRDefault="004F2A0F" w:rsidP="004F2A0F">
      <w:pPr>
        <w:pStyle w:val="ab"/>
        <w:shd w:val="clear" w:color="auto" w:fill="FFFFFF"/>
        <w:spacing w:before="0" w:beforeAutospacing="0" w:after="120" w:afterAutospacing="0"/>
        <w:rPr>
          <w:color w:val="000000"/>
        </w:rPr>
      </w:pPr>
    </w:p>
    <w:p w:rsidR="004F2A0F" w:rsidRPr="004F2A0F" w:rsidRDefault="004F2A0F" w:rsidP="001E150D">
      <w:pPr>
        <w:spacing w:after="0"/>
        <w:jc w:val="both"/>
        <w:rPr>
          <w:rFonts w:ascii="Times New Roman" w:hAnsi="Times New Roman" w:cs="Times New Roman"/>
          <w:iCs/>
          <w:sz w:val="24"/>
          <w:szCs w:val="24"/>
          <w:highlight w:val="lightGray"/>
        </w:rPr>
      </w:pPr>
    </w:p>
    <w:p w:rsidR="004F2A0F" w:rsidRDefault="004F2A0F" w:rsidP="001E150D">
      <w:pPr>
        <w:spacing w:after="0"/>
        <w:jc w:val="both"/>
        <w:rPr>
          <w:rFonts w:ascii="Times New Roman" w:hAnsi="Times New Roman" w:cs="Times New Roman"/>
          <w:iCs/>
          <w:sz w:val="28"/>
          <w:szCs w:val="28"/>
          <w:highlight w:val="lightGray"/>
        </w:rPr>
      </w:pPr>
    </w:p>
    <w:p w:rsidR="004F2A0F" w:rsidRDefault="004F2A0F" w:rsidP="001E150D">
      <w:pPr>
        <w:spacing w:after="0"/>
        <w:jc w:val="both"/>
        <w:rPr>
          <w:rFonts w:ascii="Times New Roman" w:hAnsi="Times New Roman" w:cs="Times New Roman"/>
          <w:iCs/>
          <w:sz w:val="28"/>
          <w:szCs w:val="28"/>
          <w:highlight w:val="lightGray"/>
        </w:rPr>
      </w:pPr>
    </w:p>
    <w:p w:rsidR="00A51606" w:rsidRDefault="00A51606" w:rsidP="00A516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sectPr w:rsidR="00A51606" w:rsidSect="00B85414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A51606" w:rsidRDefault="00A51606" w:rsidP="00A516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1C5969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lastRenderedPageBreak/>
        <w:t>Список методической литературы</w:t>
      </w:r>
    </w:p>
    <w:p w:rsidR="00A51606" w:rsidRPr="001C5969" w:rsidRDefault="00A51606" w:rsidP="00A516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1. </w:t>
      </w:r>
      <w:proofErr w:type="spellStart"/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Гербова</w:t>
      </w:r>
      <w:proofErr w:type="spellEnd"/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 В.В. Развитие речи в детском саду: Конспекты занятий с детьми 4-5 лет. – 2-е изд., </w:t>
      </w:r>
      <w:proofErr w:type="spellStart"/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испр</w:t>
      </w:r>
      <w:proofErr w:type="spellEnd"/>
      <w:proofErr w:type="gramStart"/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 и доп. - М.: МОЗАИКА-СИНТЕЗ, 2020.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2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Помораева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И.А.,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Позина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В.А.Формирование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элементарных математических представлений: Конспекты занятий: 4-5 лет. – 2-е изд.,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испр</w:t>
      </w:r>
      <w:proofErr w:type="spellEnd"/>
      <w:proofErr w:type="gram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.</w:t>
      </w:r>
      <w:proofErr w:type="gram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и доп. - М.: МОЗАИКА-СИНТЕЗ, 2020.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3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Комарова 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Т.С. Изобразительная деятельность в детском саду. Конспекты занятий с детьми 4-5 лет. – 2-е изд.,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испр</w:t>
      </w:r>
      <w:proofErr w:type="spellEnd"/>
      <w:proofErr w:type="gram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.</w:t>
      </w:r>
      <w:proofErr w:type="gram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и доп. - М.: МОЗАИКА-СИНТЕЗ, 2020.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4. </w:t>
      </w:r>
      <w:proofErr w:type="spellStart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Колдина</w:t>
      </w:r>
      <w:proofErr w:type="spellEnd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Д.Н. Лепка в детском саду. Конспекты занятий с детьми 4-5 лет. – 2-е изд., </w:t>
      </w:r>
      <w:proofErr w:type="spellStart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испр</w:t>
      </w:r>
      <w:proofErr w:type="spellEnd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и доп. – </w:t>
      </w:r>
      <w:proofErr w:type="gramStart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М.:</w:t>
      </w:r>
      <w:r w:rsidRPr="0084679C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МОЗАИКА</w:t>
      </w:r>
      <w:proofErr w:type="gramEnd"/>
      <w:r w:rsidRPr="0084679C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-СИНТЕЗ, 20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21.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5. </w:t>
      </w:r>
      <w:proofErr w:type="spellStart"/>
      <w:r w:rsidRPr="0084679C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Колдина</w:t>
      </w:r>
      <w:proofErr w:type="spellEnd"/>
      <w:r w:rsidRPr="0084679C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Д.Н. 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Аппликация</w:t>
      </w:r>
      <w:r w:rsidRPr="0084679C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в детском саду. Конспекты занятий с детьми 4-5 лет. – 2-е изд., </w:t>
      </w:r>
      <w:proofErr w:type="spellStart"/>
      <w:r w:rsidRPr="0084679C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испр</w:t>
      </w:r>
      <w:proofErr w:type="spellEnd"/>
      <w:proofErr w:type="gramStart"/>
      <w:r w:rsidRPr="0084679C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.</w:t>
      </w:r>
      <w:proofErr w:type="gramEnd"/>
      <w:r w:rsidRPr="0084679C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и доп. – М.: МОЗАИКА-СИНТЕЗ, 2021.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6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Дыбина О.В. Ознакомление с предметным и социальным окружением. Конспекты занятий с детьми 4-5 лет. – 2-е изд.,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испр</w:t>
      </w:r>
      <w:proofErr w:type="spellEnd"/>
      <w:proofErr w:type="gram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.</w:t>
      </w:r>
      <w:proofErr w:type="gram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и доп. – М.: МОЗАИКА-СИНТЕЗ, 2020.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7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Соломенникова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О.А. Ознакомление с природой в детском саду: Средняя группа. – М.: МОЗАИКА-СИНТЕЗ, 2019.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8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Куцакова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Л.В. Занятия по конструированию из строительного материала в средней группе детского сада. Конспекты </w:t>
      </w:r>
      <w:proofErr w:type="gram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занятий.—</w:t>
      </w:r>
      <w:proofErr w:type="gram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М.: Мозаика-Синтез, 2006.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9.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Куцакова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Л.В. Конструирование и ручной труд в детском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саду. Программа и методические 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рекомендации: МОЗАИКА-СИНТЕЗ; Москва; 2010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10. </w:t>
      </w:r>
      <w:proofErr w:type="spellStart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Лиштван</w:t>
      </w:r>
      <w:proofErr w:type="spellEnd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З.В. Конструирование: Пособие для воспитателей детского сада. – М.: Просвещение, 1981.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1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Пензулаева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Л.И. Физическая культура в детском саду: Конспекты занятий для работы с детьми 4-5 лет. – М.: МОЗАИКА-СИНТЕЗ, 2020.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12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Пензулаева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Л.И. Оздоровительная гимнастика. Комплексы упражнений для детей 4-5 лет.  – М.: МОЗАИКА-СИНТЕЗ, 2020.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13. </w:t>
      </w:r>
      <w:proofErr w:type="spellStart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Щеткин</w:t>
      </w:r>
      <w:proofErr w:type="spellEnd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А.В. Театральная деятельность в детском саду. Для занятий с детьми 4-5 лет/ Под ред. О.Ф. Горбуновой. – 2-е изд., </w:t>
      </w:r>
      <w:proofErr w:type="spellStart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испр</w:t>
      </w:r>
      <w:proofErr w:type="spellEnd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– </w:t>
      </w:r>
      <w:proofErr w:type="gramStart"/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М.:</w:t>
      </w:r>
      <w:r w:rsidRPr="00996DD9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МОЗАИКА</w:t>
      </w:r>
      <w:proofErr w:type="gramEnd"/>
      <w:r w:rsidRPr="00996DD9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-СИНТЕЗ, 202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1.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4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Абрамова Л.В.,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Слепцова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И.Ф. Социально-коммуникативное развитие дошкольников. Средняя группа. 4-5 лет. – 2-е изд.,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испр</w:t>
      </w:r>
      <w:proofErr w:type="spellEnd"/>
      <w:proofErr w:type="gram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.</w:t>
      </w:r>
      <w:proofErr w:type="gram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и доп. - М.: МОЗАИКА-СИНТЕЗ, 2020.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5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Петрова В.И.,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Стульник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Т.Д. Этические беседы с дошкольниками: Основы нравственного воспитания: Для занятий с детьми 4-7 лет. – М.: МОЗАИКА-СИНТЕЗ, 2020.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6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. Павлова Л.Ю. Сборник дидактических игр по ознакомлению с окружающим миром: Для занятий с детьми 4-7 лет. – М.: МОЗАИКА-СИНТЕЗ, 2020.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17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Степаненкова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Э.Я.  Сборник подвижных игр. Для занятий с детьми 2-7 лет. – М.: МОЗАИКА-СИНТЕЗ, 2020.</w:t>
      </w:r>
    </w:p>
    <w:p w:rsidR="00A51606" w:rsidRPr="006A0341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lastRenderedPageBreak/>
        <w:t>18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Борисова М.М. Малоподвижные игры и игровые упражнения: Методическое пособие для занятий с детьми 3-7 лет. – 3-е изд.,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испр</w:t>
      </w:r>
      <w:proofErr w:type="spellEnd"/>
      <w:proofErr w:type="gram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.</w:t>
      </w:r>
      <w:proofErr w:type="gram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 и доп. – М.: МОЗАИКА-СИНТЕЗ, 2020.</w:t>
      </w:r>
    </w:p>
    <w:p w:rsidR="00A51606" w:rsidRPr="001C5969" w:rsidRDefault="00A51606" w:rsidP="00A51606">
      <w:pPr>
        <w:tabs>
          <w:tab w:val="left" w:pos="8789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19</w:t>
      </w:r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Образовательная деятельность на прогулках. Картотека прогулок на каждый день по программе «От рождения до школы» под редакцией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Н.Е.Вераксы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Т.С.Комаровой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М.А.Васильевой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. Подготовительная группа (от 6 до 7 лет) /авт.-сост.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М.П.Костюченко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С.Ф.Виноградова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 xml:space="preserve">, </w:t>
      </w:r>
      <w:proofErr w:type="spellStart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Н.В.Рогачева</w:t>
      </w:r>
      <w:proofErr w:type="spellEnd"/>
      <w:r w:rsidRPr="006A0341">
        <w:rPr>
          <w:rFonts w:ascii="Times New Roman" w:eastAsia="Times New Roman" w:hAnsi="Times New Roman" w:cs="Times New Roman"/>
          <w:iCs/>
          <w:spacing w:val="-2"/>
          <w:sz w:val="24"/>
          <w:szCs w:val="24"/>
        </w:rPr>
        <w:t>. – Волгоград: Учитель.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b/>
          <w:iCs/>
          <w:color w:val="000000"/>
          <w:spacing w:val="-2"/>
          <w:sz w:val="24"/>
          <w:szCs w:val="24"/>
        </w:rPr>
      </w:pP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b/>
          <w:iCs/>
          <w:color w:val="000000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color w:val="000000"/>
          <w:spacing w:val="-2"/>
          <w:sz w:val="24"/>
          <w:szCs w:val="24"/>
        </w:rPr>
        <w:t>Нормативное сопровождение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</w:pPr>
      <w:r w:rsidRPr="0034355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Федеральный закон от 29.12.2012 № 273-ФЗ (ред. от 29.12.2022) «Об образовании в Российской Федерации» (с изм. и доп., вступ. в силу с 11.01.2023)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2. Федеральный закон от 24.09.2022 № 371-ФЗ «О внесении изменений в Федеральный закон </w:t>
      </w:r>
      <w:r w:rsidRPr="0034355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“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Об образовании в Российской Федерации</w:t>
      </w:r>
      <w:r w:rsidRPr="0034355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”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 и статью 1 Федерального закона </w:t>
      </w:r>
      <w:r w:rsidRPr="005214E3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“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Об обязательных требованиях в Российской Федерации</w:t>
      </w:r>
      <w:r w:rsidRPr="005214E3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”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»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3. Федеральный закон от 31.07.2020 № 304-ФЗ </w:t>
      </w:r>
      <w:r w:rsidRPr="0034355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«О внесении изменений в Федеральный закон “Об образовании в Российской Федерации” 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по вопросам воспитания обучающихся</w:t>
      </w:r>
      <w:r w:rsidRPr="0034355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»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4. Обновленный ФГОС ДО - Приказ Минпросвещения России от 08.11.2022 № 955 «О внесении изменений…» (Зарегистрировано в Минюсте России 06.02.2023 № 72264)</w:t>
      </w:r>
    </w:p>
    <w:p w:rsidR="00A51606" w:rsidRDefault="00A51606" w:rsidP="00A51606">
      <w:pPr>
        <w:spacing w:line="240" w:lineRule="auto"/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5. Указ Президента РФ </w:t>
      </w:r>
      <w:r w:rsidRPr="0006427A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от 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09</w:t>
      </w:r>
      <w:r w:rsidRPr="0006427A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.11.2022 № 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809</w:t>
      </w:r>
      <w:r w:rsidRPr="0006427A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 «Об утверждении 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Основ государственной политики по сохранению и укреплению традиционных российских духовно-нравственных ценностей</w:t>
      </w:r>
      <w:r w:rsidRPr="0006427A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 xml:space="preserve">» </w:t>
      </w:r>
    </w:p>
    <w:p w:rsidR="00163E5D" w:rsidRPr="00163E5D" w:rsidRDefault="00A51606" w:rsidP="0052352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6. Приказ Минпросвещения России от 25.11.2022 № 1028 «Об утверждении федеральной образовательной программы дошкольного образования» (Зарегистрировано в Минюсте России 28.12.2</w:t>
      </w:r>
      <w:r w:rsidR="0052352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</w:rPr>
        <w:t>022 №</w:t>
      </w:r>
      <w:bookmarkStart w:id="0" w:name="_GoBack"/>
      <w:bookmarkEnd w:id="0"/>
    </w:p>
    <w:sectPr w:rsidR="00163E5D" w:rsidRPr="00163E5D" w:rsidSect="00B8541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787C" w:rsidRDefault="00A3787C" w:rsidP="001E150D">
      <w:pPr>
        <w:spacing w:after="0" w:line="240" w:lineRule="auto"/>
      </w:pPr>
      <w:r>
        <w:separator/>
      </w:r>
    </w:p>
  </w:endnote>
  <w:endnote w:type="continuationSeparator" w:id="0">
    <w:p w:rsidR="00A3787C" w:rsidRDefault="00A3787C" w:rsidP="001E15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2773016"/>
      <w:docPartObj>
        <w:docPartGallery w:val="Page Numbers (Bottom of Page)"/>
        <w:docPartUnique/>
      </w:docPartObj>
    </w:sdtPr>
    <w:sdtContent>
      <w:p w:rsidR="00891C56" w:rsidRDefault="00891C5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3528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891C56" w:rsidRDefault="00891C5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787C" w:rsidRDefault="00A3787C" w:rsidP="001E150D">
      <w:pPr>
        <w:spacing w:after="0" w:line="240" w:lineRule="auto"/>
      </w:pPr>
      <w:r>
        <w:separator/>
      </w:r>
    </w:p>
  </w:footnote>
  <w:footnote w:type="continuationSeparator" w:id="0">
    <w:p w:rsidR="00A3787C" w:rsidRDefault="00A3787C" w:rsidP="001E15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F50CC"/>
    <w:multiLevelType w:val="hybridMultilevel"/>
    <w:tmpl w:val="ACF0E2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FB3BF0"/>
    <w:multiLevelType w:val="hybridMultilevel"/>
    <w:tmpl w:val="42367C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E82548"/>
    <w:multiLevelType w:val="multilevel"/>
    <w:tmpl w:val="FFA05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5C2520"/>
    <w:multiLevelType w:val="hybridMultilevel"/>
    <w:tmpl w:val="5B10022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EE6775"/>
    <w:multiLevelType w:val="multilevel"/>
    <w:tmpl w:val="A6BAB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87A1062"/>
    <w:multiLevelType w:val="hybridMultilevel"/>
    <w:tmpl w:val="752CA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5B0EA2"/>
    <w:multiLevelType w:val="multilevel"/>
    <w:tmpl w:val="0B309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556D9D"/>
    <w:multiLevelType w:val="multilevel"/>
    <w:tmpl w:val="D304C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D274C88"/>
    <w:multiLevelType w:val="multilevel"/>
    <w:tmpl w:val="82D80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4AB090E"/>
    <w:multiLevelType w:val="multilevel"/>
    <w:tmpl w:val="FCA26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45C6FCD"/>
    <w:multiLevelType w:val="hybridMultilevel"/>
    <w:tmpl w:val="6DFE1B0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4012AC"/>
    <w:multiLevelType w:val="multilevel"/>
    <w:tmpl w:val="FEB29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F1426D6"/>
    <w:multiLevelType w:val="hybridMultilevel"/>
    <w:tmpl w:val="4F3E682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407B5B"/>
    <w:multiLevelType w:val="multilevel"/>
    <w:tmpl w:val="34F04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10"/>
  </w:num>
  <w:num w:numId="5">
    <w:abstractNumId w:val="12"/>
  </w:num>
  <w:num w:numId="6">
    <w:abstractNumId w:val="3"/>
  </w:num>
  <w:num w:numId="7">
    <w:abstractNumId w:val="4"/>
  </w:num>
  <w:num w:numId="8">
    <w:abstractNumId w:val="7"/>
  </w:num>
  <w:num w:numId="9">
    <w:abstractNumId w:val="2"/>
  </w:num>
  <w:num w:numId="10">
    <w:abstractNumId w:val="11"/>
  </w:num>
  <w:num w:numId="11">
    <w:abstractNumId w:val="13"/>
  </w:num>
  <w:num w:numId="12">
    <w:abstractNumId w:val="6"/>
  </w:num>
  <w:num w:numId="13">
    <w:abstractNumId w:val="8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6896"/>
    <w:rsid w:val="000016BF"/>
    <w:rsid w:val="0001116B"/>
    <w:rsid w:val="000B1EF3"/>
    <w:rsid w:val="000B3508"/>
    <w:rsid w:val="000F3D5F"/>
    <w:rsid w:val="00163E5D"/>
    <w:rsid w:val="001C0C51"/>
    <w:rsid w:val="001E150D"/>
    <w:rsid w:val="002266D1"/>
    <w:rsid w:val="00286A93"/>
    <w:rsid w:val="00292F99"/>
    <w:rsid w:val="002A2726"/>
    <w:rsid w:val="002C6111"/>
    <w:rsid w:val="00305CEB"/>
    <w:rsid w:val="0037491C"/>
    <w:rsid w:val="00381CE1"/>
    <w:rsid w:val="003D1A39"/>
    <w:rsid w:val="004013D2"/>
    <w:rsid w:val="00450895"/>
    <w:rsid w:val="004F2A0F"/>
    <w:rsid w:val="00523528"/>
    <w:rsid w:val="005870BD"/>
    <w:rsid w:val="00595883"/>
    <w:rsid w:val="005C0A89"/>
    <w:rsid w:val="006263B2"/>
    <w:rsid w:val="00665686"/>
    <w:rsid w:val="006A767B"/>
    <w:rsid w:val="00743684"/>
    <w:rsid w:val="007A1903"/>
    <w:rsid w:val="008238A1"/>
    <w:rsid w:val="0082517A"/>
    <w:rsid w:val="008652BD"/>
    <w:rsid w:val="00891C56"/>
    <w:rsid w:val="00963C72"/>
    <w:rsid w:val="00971CAD"/>
    <w:rsid w:val="00A3787C"/>
    <w:rsid w:val="00A4100F"/>
    <w:rsid w:val="00A51606"/>
    <w:rsid w:val="00A51DE6"/>
    <w:rsid w:val="00A86896"/>
    <w:rsid w:val="00AD7969"/>
    <w:rsid w:val="00AF73B2"/>
    <w:rsid w:val="00B06637"/>
    <w:rsid w:val="00B2249D"/>
    <w:rsid w:val="00B85414"/>
    <w:rsid w:val="00BA76B8"/>
    <w:rsid w:val="00BC39FF"/>
    <w:rsid w:val="00BD7A6B"/>
    <w:rsid w:val="00BF2813"/>
    <w:rsid w:val="00C30130"/>
    <w:rsid w:val="00CC4E1B"/>
    <w:rsid w:val="00D00E82"/>
    <w:rsid w:val="00D8542B"/>
    <w:rsid w:val="00E4052B"/>
    <w:rsid w:val="00E558AC"/>
    <w:rsid w:val="00F17994"/>
    <w:rsid w:val="00F31506"/>
    <w:rsid w:val="00F5741D"/>
    <w:rsid w:val="00F72BB1"/>
    <w:rsid w:val="00F93719"/>
    <w:rsid w:val="00FC06DD"/>
    <w:rsid w:val="00FD1D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D40F2EF9-FE98-4C83-B253-BB5497183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3719"/>
  </w:style>
  <w:style w:type="paragraph" w:styleId="1">
    <w:name w:val="heading 1"/>
    <w:basedOn w:val="a"/>
    <w:link w:val="10"/>
    <w:uiPriority w:val="9"/>
    <w:qFormat/>
    <w:rsid w:val="004F2A0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54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11"/>
    <w:locked/>
    <w:rsid w:val="002A272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4"/>
    <w:rsid w:val="002A2726"/>
    <w:pPr>
      <w:shd w:val="clear" w:color="auto" w:fill="FFFFFF"/>
      <w:spacing w:before="420" w:after="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styleId="a5">
    <w:name w:val="List Paragraph"/>
    <w:basedOn w:val="a"/>
    <w:uiPriority w:val="34"/>
    <w:qFormat/>
    <w:rsid w:val="00BC39FF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1E150D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1E150D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1E150D"/>
    <w:rPr>
      <w:vertAlign w:val="superscript"/>
    </w:rPr>
  </w:style>
  <w:style w:type="paragraph" w:styleId="a9">
    <w:name w:val="footer"/>
    <w:basedOn w:val="a"/>
    <w:link w:val="aa"/>
    <w:uiPriority w:val="99"/>
    <w:unhideWhenUsed/>
    <w:rsid w:val="00A516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51606"/>
  </w:style>
  <w:style w:type="character" w:customStyle="1" w:styleId="10">
    <w:name w:val="Заголовок 1 Знак"/>
    <w:basedOn w:val="a0"/>
    <w:link w:val="1"/>
    <w:uiPriority w:val="9"/>
    <w:rsid w:val="004F2A0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0">
    <w:name w:val="c0"/>
    <w:basedOn w:val="a0"/>
    <w:rsid w:val="004F2A0F"/>
  </w:style>
  <w:style w:type="paragraph" w:customStyle="1" w:styleId="c11">
    <w:name w:val="c11"/>
    <w:basedOn w:val="a"/>
    <w:rsid w:val="004F2A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F2A0F"/>
  </w:style>
  <w:style w:type="character" w:customStyle="1" w:styleId="c63">
    <w:name w:val="c63"/>
    <w:basedOn w:val="a0"/>
    <w:rsid w:val="004F2A0F"/>
  </w:style>
  <w:style w:type="character" w:customStyle="1" w:styleId="c48">
    <w:name w:val="c48"/>
    <w:basedOn w:val="a0"/>
    <w:rsid w:val="004F2A0F"/>
  </w:style>
  <w:style w:type="paragraph" w:styleId="ab">
    <w:name w:val="Normal (Web)"/>
    <w:basedOn w:val="a"/>
    <w:uiPriority w:val="99"/>
    <w:semiHidden/>
    <w:unhideWhenUsed/>
    <w:rsid w:val="004F2A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aliases w:val="основа"/>
    <w:link w:val="ad"/>
    <w:uiPriority w:val="1"/>
    <w:qFormat/>
    <w:rsid w:val="00AF73B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aliases w:val="основа Знак"/>
    <w:link w:val="ac"/>
    <w:uiPriority w:val="1"/>
    <w:rsid w:val="00AF73B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5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1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13179</Words>
  <Characters>75121</Characters>
  <Application>Microsoft Office Word</Application>
  <DocSecurity>0</DocSecurity>
  <Lines>626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svetlanakoksharova23@gmail.com</dc:creator>
  <cp:lastModifiedBy>1</cp:lastModifiedBy>
  <cp:revision>11</cp:revision>
  <dcterms:created xsi:type="dcterms:W3CDTF">2023-04-19T05:38:00Z</dcterms:created>
  <dcterms:modified xsi:type="dcterms:W3CDTF">2024-06-04T05:30:00Z</dcterms:modified>
</cp:coreProperties>
</file>